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4770" w14:textId="77777777" w:rsidR="001D00DB" w:rsidRPr="007F5449" w:rsidRDefault="001D00DB" w:rsidP="000738E3">
      <w:pPr>
        <w:ind w:right="-142"/>
        <w:rPr>
          <w:rFonts w:ascii="Calibri" w:hAnsi="Calibri" w:cs="Calibri"/>
          <w:b/>
          <w:sz w:val="36"/>
          <w:szCs w:val="36"/>
        </w:rPr>
      </w:pPr>
      <w:r w:rsidRPr="007F5449">
        <w:rPr>
          <w:rFonts w:ascii="Calibri" w:hAnsi="Calibri" w:cs="Calibri"/>
          <w:b/>
          <w:sz w:val="36"/>
          <w:szCs w:val="36"/>
        </w:rPr>
        <w:t>Pressemeldung</w:t>
      </w:r>
    </w:p>
    <w:p w14:paraId="1D31A221" w14:textId="77777777" w:rsidR="001D00DB" w:rsidRPr="00DF4132" w:rsidRDefault="001D00DB" w:rsidP="001D00DB"/>
    <w:p w14:paraId="14258B02" w14:textId="77777777" w:rsidR="001D00DB" w:rsidRDefault="001D00DB" w:rsidP="001D00DB">
      <w:r>
        <w:rPr>
          <w:sz w:val="32"/>
          <w:szCs w:val="32"/>
        </w:rPr>
        <w:tab/>
      </w:r>
      <w:r>
        <w:rPr>
          <w:sz w:val="32"/>
          <w:szCs w:val="32"/>
        </w:rPr>
        <w:tab/>
      </w:r>
      <w:r>
        <w:rPr>
          <w:sz w:val="32"/>
          <w:szCs w:val="32"/>
        </w:rPr>
        <w:tab/>
      </w:r>
      <w:r>
        <w:rPr>
          <w:sz w:val="32"/>
          <w:szCs w:val="32"/>
        </w:rPr>
        <w:tab/>
      </w:r>
      <w:r>
        <w:rPr>
          <w:sz w:val="32"/>
          <w:szCs w:val="32"/>
        </w:rPr>
        <w:tab/>
      </w:r>
      <w:r>
        <w:rPr>
          <w:sz w:val="32"/>
          <w:szCs w:val="32"/>
        </w:rPr>
        <w:tab/>
      </w:r>
      <w:r>
        <w:tab/>
      </w:r>
      <w:r>
        <w:tab/>
      </w:r>
      <w:r>
        <w:tab/>
      </w:r>
      <w:r>
        <w:tab/>
      </w:r>
      <w:r>
        <w:tab/>
      </w:r>
    </w:p>
    <w:p w14:paraId="7F5275FC" w14:textId="77777777" w:rsidR="001D00DB" w:rsidRPr="00C623C5" w:rsidRDefault="00837885" w:rsidP="001D00DB">
      <w:pPr>
        <w:ind w:left="7080" w:firstLine="708"/>
      </w:pPr>
      <w:r>
        <w:rPr>
          <w:noProof/>
          <w:lang w:eastAsia="de-DE" w:bidi="ar-SA"/>
        </w:rPr>
        <mc:AlternateContent>
          <mc:Choice Requires="wps">
            <w:drawing>
              <wp:anchor distT="0" distB="0" distL="114300" distR="114300" simplePos="0" relativeHeight="251657728" behindDoc="0" locked="0" layoutInCell="1" allowOverlap="1" wp14:anchorId="24AF1818" wp14:editId="4E9522E1">
                <wp:simplePos x="0" y="0"/>
                <wp:positionH relativeFrom="column">
                  <wp:posOffset>5382895</wp:posOffset>
                </wp:positionH>
                <wp:positionV relativeFrom="paragraph">
                  <wp:posOffset>-53340</wp:posOffset>
                </wp:positionV>
                <wp:extent cx="958215" cy="249555"/>
                <wp:effectExtent l="0" t="0" r="889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2B864844" w14:textId="3E44F75E" w:rsidR="00F92542" w:rsidRDefault="00F92542" w:rsidP="007F5449">
                            <w:r>
                              <w:t>19.09.2016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23.85pt;margin-top:-4.1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" strokecolor="white" strokeweight="0">
                <v:textbox>
                  <w:txbxContent>
                    <w:p w14:paraId="2B864844" w14:textId="3E44F75E" w:rsidR="00F92542" w:rsidRDefault="00F92542" w:rsidP="007F5449">
                      <w:r>
                        <w:t>19.09.2016</w:t>
                      </w:r>
                    </w:p>
                  </w:txbxContent>
                </v:textbox>
              </v:shape>
            </w:pict>
          </mc:Fallback>
        </mc:AlternateContent>
      </w:r>
    </w:p>
    <w:p w14:paraId="19852F79" w14:textId="77777777" w:rsidR="007F5449" w:rsidRPr="00AF131D" w:rsidRDefault="007F5449" w:rsidP="007F5449">
      <w:pPr>
        <w:rPr>
          <w:rFonts w:eastAsia="Times New Roman"/>
          <w:b/>
          <w:sz w:val="16"/>
          <w:szCs w:val="16"/>
          <w:lang w:eastAsia="de-DE" w:bidi="ar-SA"/>
        </w:rPr>
      </w:pPr>
    </w:p>
    <w:p w14:paraId="2A6D8E93" w14:textId="523E3C60" w:rsidR="00A5071C" w:rsidRDefault="000675F8" w:rsidP="000738E3">
      <w:pPr>
        <w:tabs>
          <w:tab w:val="left" w:pos="8931"/>
          <w:tab w:val="left" w:pos="9072"/>
        </w:tabs>
        <w:ind w:right="992"/>
        <w:rPr>
          <w:b/>
          <w:sz w:val="36"/>
          <w:szCs w:val="36"/>
        </w:rPr>
      </w:pPr>
      <w:r>
        <w:rPr>
          <w:b/>
          <w:sz w:val="36"/>
          <w:szCs w:val="36"/>
        </w:rPr>
        <w:t xml:space="preserve">Parametrierservice für </w:t>
      </w:r>
      <w:r w:rsidR="00E031AB">
        <w:rPr>
          <w:b/>
          <w:sz w:val="36"/>
          <w:szCs w:val="36"/>
        </w:rPr>
        <w:t xml:space="preserve">Temperaturtransmitter </w:t>
      </w:r>
    </w:p>
    <w:p w14:paraId="3479D44F" w14:textId="15AD0F3F" w:rsidR="004720EC" w:rsidRPr="00A5071C" w:rsidRDefault="0026795E" w:rsidP="000738E3">
      <w:pPr>
        <w:tabs>
          <w:tab w:val="left" w:pos="8931"/>
          <w:tab w:val="left" w:pos="9072"/>
        </w:tabs>
        <w:ind w:right="992"/>
        <w:rPr>
          <w:b/>
          <w:sz w:val="28"/>
          <w:szCs w:val="28"/>
        </w:rPr>
      </w:pPr>
      <w:proofErr w:type="spellStart"/>
      <w:r>
        <w:rPr>
          <w:b/>
          <w:sz w:val="28"/>
          <w:szCs w:val="28"/>
        </w:rPr>
        <w:t>ifm</w:t>
      </w:r>
      <w:proofErr w:type="spellEnd"/>
      <w:r>
        <w:rPr>
          <w:b/>
          <w:sz w:val="28"/>
          <w:szCs w:val="28"/>
        </w:rPr>
        <w:t>-Temperatursensoren bei automation24.de</w:t>
      </w:r>
      <w:r w:rsidR="000675F8">
        <w:rPr>
          <w:b/>
          <w:sz w:val="28"/>
          <w:szCs w:val="28"/>
        </w:rPr>
        <w:t xml:space="preserve"> </w:t>
      </w:r>
      <w:r>
        <w:rPr>
          <w:b/>
          <w:sz w:val="28"/>
          <w:szCs w:val="28"/>
        </w:rPr>
        <w:t>/ Praktischer Service für schnelle Inbetriebnahme</w:t>
      </w:r>
    </w:p>
    <w:p w14:paraId="7EB8DAA7" w14:textId="77777777" w:rsidR="000D1125" w:rsidRPr="00CA1FA2" w:rsidRDefault="000D1125" w:rsidP="000738E3">
      <w:pPr>
        <w:tabs>
          <w:tab w:val="left" w:pos="8931"/>
          <w:tab w:val="left" w:pos="9072"/>
        </w:tabs>
        <w:ind w:right="992"/>
        <w:rPr>
          <w:rFonts w:eastAsia="Times New Roman"/>
          <w:u w:val="single"/>
          <w:lang w:eastAsia="de-DE" w:bidi="ar-SA"/>
        </w:rPr>
      </w:pPr>
    </w:p>
    <w:p w14:paraId="64B57D83" w14:textId="77777777" w:rsidR="0026795E" w:rsidRDefault="007F5449" w:rsidP="000738E3">
      <w:pPr>
        <w:widowControl w:val="0"/>
        <w:tabs>
          <w:tab w:val="left" w:pos="8931"/>
          <w:tab w:val="left" w:pos="9072"/>
        </w:tabs>
        <w:autoSpaceDE w:val="0"/>
        <w:autoSpaceDN w:val="0"/>
        <w:adjustRightInd w:val="0"/>
        <w:ind w:right="992"/>
      </w:pPr>
      <w:r w:rsidRPr="001E19A3">
        <w:rPr>
          <w:u w:val="single"/>
        </w:rPr>
        <w:t>Essen</w:t>
      </w:r>
      <w:r w:rsidR="005A6614" w:rsidRPr="001E19A3">
        <w:t xml:space="preserve"> –</w:t>
      </w:r>
      <w:r w:rsidR="00464556">
        <w:t xml:space="preserve"> </w:t>
      </w:r>
      <w:r w:rsidR="00A476AB">
        <w:t xml:space="preserve">Im Bereich Temperatursensoren führt der Online-Shop Automation24 ab sofort Temperaturtransmitter des Typs TA von </w:t>
      </w:r>
      <w:proofErr w:type="spellStart"/>
      <w:r w:rsidR="00A476AB">
        <w:t>ifm</w:t>
      </w:r>
      <w:proofErr w:type="spellEnd"/>
      <w:r w:rsidR="00A476AB">
        <w:t xml:space="preserve"> electronic. Sie</w:t>
      </w:r>
      <w:r w:rsidR="0026795E">
        <w:t xml:space="preserve"> verfügen über eine IO-Link 1.1 </w:t>
      </w:r>
      <w:r w:rsidR="00A476AB">
        <w:t>Schnittstelle, sind druckfest bis 400 bar und zeichnen sich durch eine schnelle Ansprechdynamik aus. Optional können K</w:t>
      </w:r>
      <w:r w:rsidR="00630060">
        <w:t>unden einen Parametrierservice</w:t>
      </w:r>
      <w:r w:rsidR="00A476AB">
        <w:t xml:space="preserve"> in Anspruch nehmen</w:t>
      </w:r>
      <w:r w:rsidR="0026795E">
        <w:t xml:space="preserve"> und auf diese Weise Zeit und Kosten sparen. </w:t>
      </w:r>
    </w:p>
    <w:p w14:paraId="370BDCBD" w14:textId="77777777" w:rsidR="00E031AB" w:rsidRDefault="00E031AB" w:rsidP="000738E3">
      <w:pPr>
        <w:widowControl w:val="0"/>
        <w:tabs>
          <w:tab w:val="left" w:pos="8931"/>
          <w:tab w:val="left" w:pos="9072"/>
        </w:tabs>
        <w:autoSpaceDE w:val="0"/>
        <w:autoSpaceDN w:val="0"/>
        <w:adjustRightInd w:val="0"/>
        <w:ind w:right="992"/>
      </w:pPr>
    </w:p>
    <w:p w14:paraId="4CA44885" w14:textId="4729D125" w:rsidR="00E031AB" w:rsidRPr="00A476AB" w:rsidRDefault="00E031AB" w:rsidP="000738E3">
      <w:pPr>
        <w:widowControl w:val="0"/>
        <w:tabs>
          <w:tab w:val="left" w:pos="8931"/>
          <w:tab w:val="left" w:pos="9072"/>
        </w:tabs>
        <w:autoSpaceDE w:val="0"/>
        <w:autoSpaceDN w:val="0"/>
        <w:adjustRightInd w:val="0"/>
        <w:ind w:right="992"/>
        <w:rPr>
          <w:b/>
        </w:rPr>
      </w:pPr>
      <w:r w:rsidRPr="00A476AB">
        <w:rPr>
          <w:b/>
        </w:rPr>
        <w:t xml:space="preserve">Temperaturtransmitter TA </w:t>
      </w:r>
      <w:r w:rsidR="00F92542">
        <w:rPr>
          <w:b/>
        </w:rPr>
        <w:t>mit IO-Link 1.1</w:t>
      </w:r>
    </w:p>
    <w:p w14:paraId="58740F49" w14:textId="67FE5711" w:rsidR="00E031AB" w:rsidRPr="00A476AB" w:rsidRDefault="002E37C7" w:rsidP="000738E3">
      <w:pPr>
        <w:widowControl w:val="0"/>
        <w:tabs>
          <w:tab w:val="left" w:pos="8931"/>
          <w:tab w:val="left" w:pos="9072"/>
        </w:tabs>
        <w:autoSpaceDE w:val="0"/>
        <w:autoSpaceDN w:val="0"/>
        <w:adjustRightInd w:val="0"/>
        <w:ind w:right="992"/>
      </w:pPr>
      <w:r>
        <w:t xml:space="preserve">Die Temperaturtransmitter der Baureihe TA von </w:t>
      </w:r>
      <w:proofErr w:type="spellStart"/>
      <w:r>
        <w:t>ifm</w:t>
      </w:r>
      <w:proofErr w:type="spellEnd"/>
      <w:r>
        <w:t xml:space="preserve"> electronic mit IO-Link eignen sich für schnelle Prozesse im Maschinen- und Anlagenbau, in der Kälte- und Klimatechnik sowie in Mobilapplikationen. Sie</w:t>
      </w:r>
      <w:r w:rsidR="00DD6EF4">
        <w:t xml:space="preserve"> </w:t>
      </w:r>
      <w:r w:rsidR="00C63661">
        <w:t xml:space="preserve">verfügen über einen Analogausgang von 4...20 mA und die </w:t>
      </w:r>
      <w:r w:rsidR="00C63661" w:rsidRPr="000200A8">
        <w:t>hohe</w:t>
      </w:r>
      <w:r w:rsidR="006C583C" w:rsidRPr="000200A8">
        <w:t>n</w:t>
      </w:r>
      <w:r w:rsidR="00C63661" w:rsidRPr="000200A8">
        <w:t xml:space="preserve"> Schutzart</w:t>
      </w:r>
      <w:r w:rsidR="006C583C" w:rsidRPr="000200A8">
        <w:t>en</w:t>
      </w:r>
      <w:r w:rsidR="00C63661" w:rsidRPr="000200A8">
        <w:t xml:space="preserve"> IP67/IP68</w:t>
      </w:r>
      <w:r w:rsidR="00C63661">
        <w:t>/IP69K. Der Messbereich reicht von -50...150°C</w:t>
      </w:r>
      <w:r w:rsidR="003D515E">
        <w:t xml:space="preserve"> bzw. 200°C</w:t>
      </w:r>
      <w:r w:rsidR="00C63661">
        <w:t xml:space="preserve"> und kann über IO-Link 1.1 verändert werden. </w:t>
      </w:r>
      <w:r>
        <w:t xml:space="preserve">Die elektronischen Temperatursensoren </w:t>
      </w:r>
      <w:r w:rsidR="00C63661">
        <w:t xml:space="preserve">überzeugen mit hoher mechanischer Stabilität und </w:t>
      </w:r>
      <w:r w:rsidR="003D515E">
        <w:t>einer</w:t>
      </w:r>
      <w:r w:rsidR="00C63661">
        <w:t xml:space="preserve"> Druckfestigkeit bis 400 bar. Der spezielle Aufbau der Messspitze führt zu einer </w:t>
      </w:r>
      <w:r>
        <w:t>schnellen</w:t>
      </w:r>
      <w:r w:rsidR="00C63661">
        <w:t xml:space="preserve"> Ansprechzeit von T05 = 1 s und T09 = </w:t>
      </w:r>
      <w:r w:rsidR="00E031AB" w:rsidRPr="00A476AB">
        <w:t>3 s</w:t>
      </w:r>
      <w:r w:rsidR="00C63661">
        <w:t>. Die Transmitter</w:t>
      </w:r>
      <w:r w:rsidR="003D515E">
        <w:t xml:space="preserve"> sind </w:t>
      </w:r>
      <w:r w:rsidR="00C63661">
        <w:t xml:space="preserve">mit </w:t>
      </w:r>
      <w:r w:rsidR="003D515E">
        <w:t xml:space="preserve">einem </w:t>
      </w:r>
      <w:r w:rsidR="00C63661">
        <w:t>Prozessanschluss G 1/4</w:t>
      </w:r>
      <w:r w:rsidR="003D515E">
        <w:t xml:space="preserve"> A, G 1/2 A und G 1/2 A konisch sowie </w:t>
      </w:r>
      <w:r w:rsidR="00C63661">
        <w:t>in v</w:t>
      </w:r>
      <w:r w:rsidR="00E031AB" w:rsidRPr="00A476AB">
        <w:t>erschiedene</w:t>
      </w:r>
      <w:r w:rsidR="00C63661">
        <w:t>n</w:t>
      </w:r>
      <w:r w:rsidR="00E031AB" w:rsidRPr="00A476AB">
        <w:t xml:space="preserve"> Einbaulängen von 25 bis 150 mm</w:t>
      </w:r>
      <w:r w:rsidR="00C63661">
        <w:t xml:space="preserve"> erhältlich. </w:t>
      </w:r>
    </w:p>
    <w:p w14:paraId="22EF6514" w14:textId="77777777" w:rsidR="00A476AB" w:rsidRDefault="00A476AB" w:rsidP="000738E3">
      <w:pPr>
        <w:widowControl w:val="0"/>
        <w:tabs>
          <w:tab w:val="left" w:pos="8931"/>
          <w:tab w:val="left" w:pos="9072"/>
        </w:tabs>
        <w:autoSpaceDE w:val="0"/>
        <w:autoSpaceDN w:val="0"/>
        <w:adjustRightInd w:val="0"/>
        <w:ind w:right="992"/>
      </w:pPr>
    </w:p>
    <w:p w14:paraId="68D0E16C" w14:textId="3064E88B" w:rsidR="0026795E" w:rsidRPr="0026795E" w:rsidRDefault="0026795E" w:rsidP="000738E3">
      <w:pPr>
        <w:widowControl w:val="0"/>
        <w:tabs>
          <w:tab w:val="left" w:pos="8931"/>
          <w:tab w:val="left" w:pos="9072"/>
        </w:tabs>
        <w:autoSpaceDE w:val="0"/>
        <w:autoSpaceDN w:val="0"/>
        <w:adjustRightInd w:val="0"/>
        <w:ind w:right="992"/>
        <w:rPr>
          <w:b/>
        </w:rPr>
      </w:pPr>
      <w:r>
        <w:rPr>
          <w:b/>
        </w:rPr>
        <w:t>Individuelle Einstellung nach Wunsch</w:t>
      </w:r>
    </w:p>
    <w:p w14:paraId="102E75F8" w14:textId="77777777" w:rsidR="00603EDB" w:rsidRDefault="00842B0F" w:rsidP="000738E3">
      <w:pPr>
        <w:widowControl w:val="0"/>
        <w:tabs>
          <w:tab w:val="left" w:pos="8931"/>
          <w:tab w:val="left" w:pos="9072"/>
        </w:tabs>
        <w:autoSpaceDE w:val="0"/>
        <w:autoSpaceDN w:val="0"/>
        <w:adjustRightInd w:val="0"/>
        <w:ind w:right="992"/>
      </w:pPr>
      <w:r>
        <w:t xml:space="preserve">Mit dem optional wählbaren Parametrierservice haben Kunden </w:t>
      </w:r>
      <w:r w:rsidR="002E37C7">
        <w:t xml:space="preserve">die Möglichkeit, die bei Automation24 erworbenen </w:t>
      </w:r>
      <w:r>
        <w:t xml:space="preserve">Temperaturtransmitter individuell einstellen zu lassen. </w:t>
      </w:r>
      <w:r w:rsidR="002E37C7">
        <w:lastRenderedPageBreak/>
        <w:t>Auf diese Weise können sie auf</w:t>
      </w:r>
      <w:r w:rsidR="0026795E">
        <w:t xml:space="preserve"> Zusatzausstattung wie USB-Kabel oder Programmier-Software </w:t>
      </w:r>
      <w:r w:rsidR="002E37C7">
        <w:t xml:space="preserve">verzichten </w:t>
      </w:r>
      <w:r w:rsidR="0026795E">
        <w:t>und sparen zusätzlich</w:t>
      </w:r>
      <w:r w:rsidR="002E37C7">
        <w:t xml:space="preserve"> wertvolle</w:t>
      </w:r>
      <w:r w:rsidR="0026795E">
        <w:t xml:space="preserve"> Zeit. </w:t>
      </w:r>
      <w:r w:rsidR="00603EDB">
        <w:t xml:space="preserve">Um den Service zu beauftragen, wählt der Kunde auf der entsprechenden Artikelseite unter Zubehör den Parametrierservice aus und fügt ihn seinem Warenkorb hinzu. Je Parametersatz wird der angezeigte Preis nur einmal berechnet, unabhängig von der Geräteanzahl. </w:t>
      </w:r>
    </w:p>
    <w:p w14:paraId="30810659" w14:textId="77777777" w:rsidR="00603EDB" w:rsidRDefault="00603EDB" w:rsidP="000738E3">
      <w:pPr>
        <w:widowControl w:val="0"/>
        <w:tabs>
          <w:tab w:val="left" w:pos="8931"/>
          <w:tab w:val="left" w:pos="9072"/>
        </w:tabs>
        <w:autoSpaceDE w:val="0"/>
        <w:autoSpaceDN w:val="0"/>
        <w:adjustRightInd w:val="0"/>
        <w:ind w:right="992"/>
      </w:pPr>
    </w:p>
    <w:p w14:paraId="57ABFE7F" w14:textId="4B515CEF" w:rsidR="00842B0F" w:rsidRDefault="00495A95" w:rsidP="000738E3">
      <w:pPr>
        <w:widowControl w:val="0"/>
        <w:tabs>
          <w:tab w:val="left" w:pos="8931"/>
          <w:tab w:val="left" w:pos="9072"/>
        </w:tabs>
        <w:autoSpaceDE w:val="0"/>
        <w:autoSpaceDN w:val="0"/>
        <w:adjustRightInd w:val="0"/>
        <w:ind w:right="992"/>
      </w:pPr>
      <w:r>
        <w:t xml:space="preserve">Im </w:t>
      </w:r>
      <w:r w:rsidRPr="000200A8">
        <w:t xml:space="preserve">Downloadbereich </w:t>
      </w:r>
      <w:r w:rsidR="006C583C" w:rsidRPr="000200A8">
        <w:t xml:space="preserve">des Artikels „Parametrierservice“ </w:t>
      </w:r>
      <w:r w:rsidR="00603EDB" w:rsidRPr="000200A8">
        <w:t>steht ein spezieller</w:t>
      </w:r>
      <w:r w:rsidR="00603EDB">
        <w:t xml:space="preserve"> Vordruck zur Verfügung, mit dem die gewünschten Parameter innerhalb der möglichen Grenzen eingetragen und an </w:t>
      </w:r>
      <w:r w:rsidR="00603EDB" w:rsidRPr="00D5299B">
        <w:t>info@automation24.de</w:t>
      </w:r>
      <w:r w:rsidR="00603EDB">
        <w:t xml:space="preserve"> übermittelt werden können. </w:t>
      </w:r>
      <w:r w:rsidR="00842B0F">
        <w:t xml:space="preserve">Automation24 </w:t>
      </w:r>
      <w:r w:rsidR="00603EDB">
        <w:t xml:space="preserve">nimmt die gewünschten Einstellungen an den erworbenen Bauteilen vor. </w:t>
      </w:r>
      <w:r>
        <w:t>Zu den einstellbaren Parametern</w:t>
      </w:r>
      <w:r w:rsidR="00842B0F">
        <w:t xml:space="preserve"> gehören die Ausgangsfunktion (OU), </w:t>
      </w:r>
      <w:r>
        <w:t>der</w:t>
      </w:r>
      <w:r w:rsidR="00842B0F">
        <w:t xml:space="preserve"> Analogstartpunkt</w:t>
      </w:r>
      <w:r w:rsidR="00603EDB">
        <w:t xml:space="preserve"> für Temperatur (ASP), </w:t>
      </w:r>
      <w:r>
        <w:t>der</w:t>
      </w:r>
      <w:r w:rsidR="00842B0F">
        <w:t xml:space="preserve"> Analogendpunkt für Temperatur (AEP), </w:t>
      </w:r>
      <w:r>
        <w:t>die</w:t>
      </w:r>
      <w:r w:rsidR="00842B0F">
        <w:t xml:space="preserve"> Nullpunkt-Kalibrierung (COF), </w:t>
      </w:r>
      <w:r>
        <w:t>das</w:t>
      </w:r>
      <w:r w:rsidR="00842B0F">
        <w:t xml:space="preserve"> Verhalten des Ausgangs im Falle eines internen Fehlers (FOU</w:t>
      </w:r>
      <w:proofErr w:type="gramStart"/>
      <w:r w:rsidR="00842B0F">
        <w:t>) und</w:t>
      </w:r>
      <w:proofErr w:type="gramEnd"/>
      <w:r w:rsidR="00842B0F">
        <w:t xml:space="preserve"> </w:t>
      </w:r>
      <w:r>
        <w:t>die</w:t>
      </w:r>
      <w:r w:rsidR="00842B0F">
        <w:t xml:space="preserve"> Maßeinheit für die Systemtemperatur (Uni).</w:t>
      </w:r>
    </w:p>
    <w:p w14:paraId="10649636" w14:textId="77777777" w:rsidR="00720918" w:rsidRPr="001E19A3" w:rsidRDefault="00720918" w:rsidP="000738E3">
      <w:pPr>
        <w:widowControl w:val="0"/>
        <w:tabs>
          <w:tab w:val="left" w:pos="8931"/>
          <w:tab w:val="left" w:pos="9072"/>
        </w:tabs>
        <w:autoSpaceDE w:val="0"/>
        <w:autoSpaceDN w:val="0"/>
        <w:adjustRightInd w:val="0"/>
        <w:ind w:right="992"/>
      </w:pPr>
    </w:p>
    <w:p w14:paraId="5CE6A16A" w14:textId="77777777" w:rsidR="00DF073A" w:rsidRPr="00CA1FA2" w:rsidRDefault="00DF073A" w:rsidP="000738E3">
      <w:pPr>
        <w:tabs>
          <w:tab w:val="left" w:pos="8931"/>
          <w:tab w:val="left" w:pos="9072"/>
        </w:tabs>
        <w:ind w:right="992"/>
        <w:rPr>
          <w:b/>
        </w:rPr>
      </w:pPr>
      <w:r w:rsidRPr="00CA1FA2">
        <w:rPr>
          <w:b/>
        </w:rPr>
        <w:t>Über Automation24</w:t>
      </w:r>
    </w:p>
    <w:p w14:paraId="16CB3CDF" w14:textId="41EF8E3F" w:rsidR="00DF073A" w:rsidRPr="00CA1FA2" w:rsidRDefault="00DF073A" w:rsidP="000738E3">
      <w:pPr>
        <w:tabs>
          <w:tab w:val="left" w:pos="8931"/>
          <w:tab w:val="left" w:pos="9072"/>
        </w:tabs>
        <w:ind w:right="992"/>
      </w:pPr>
      <w:r w:rsidRPr="00CA1FA2">
        <w:t xml:space="preserve">Die Automation24 GmbH hat sich auf den Internetversandhandel spezialisiert. Das Komplettsortiment für Automatisierungstechnik </w:t>
      </w:r>
      <w:r w:rsidRPr="00535AE4">
        <w:t xml:space="preserve">umfasst über </w:t>
      </w:r>
      <w:r w:rsidR="008D4CD9" w:rsidRPr="00D15ADC">
        <w:t>2.</w:t>
      </w:r>
      <w:r w:rsidR="00F9650C" w:rsidRPr="00D15ADC">
        <w:t>700</w:t>
      </w:r>
      <w:r w:rsidRPr="00D15ADC">
        <w:t xml:space="preserve"> </w:t>
      </w:r>
      <w:r w:rsidRPr="00535AE4">
        <w:t>Markenartikel</w:t>
      </w:r>
      <w:r w:rsidRPr="00CA1FA2">
        <w:t xml:space="preserve"> aus den Bereichen </w:t>
      </w:r>
      <w:proofErr w:type="spellStart"/>
      <w:r w:rsidRPr="00CA1FA2">
        <w:t>Positionssensorik</w:t>
      </w:r>
      <w:proofErr w:type="spellEnd"/>
      <w:r w:rsidRPr="00CA1FA2">
        <w:t xml:space="preserve">, </w:t>
      </w:r>
      <w:proofErr w:type="spellStart"/>
      <w:r w:rsidRPr="00CA1FA2">
        <w:t>Prozesssensorik</w:t>
      </w:r>
      <w:proofErr w:type="spellEnd"/>
      <w:r w:rsidRPr="00CA1FA2">
        <w:t xml:space="preserve">, Steuerungs- und </w:t>
      </w:r>
      <w:r w:rsidR="00BC5750" w:rsidRPr="00CA1FA2">
        <w:t xml:space="preserve">Antriebstechnik, </w:t>
      </w:r>
      <w:r w:rsidR="00A667BD" w:rsidRPr="00CA1FA2">
        <w:t xml:space="preserve">Industrial Ethernet, </w:t>
      </w:r>
      <w:r w:rsidR="004B6E87" w:rsidRPr="00CA1FA2">
        <w:t xml:space="preserve">Regelungstechnik, </w:t>
      </w:r>
      <w:r w:rsidR="00A667BD" w:rsidRPr="00CA1FA2">
        <w:t xml:space="preserve">Industrieleuchten, </w:t>
      </w:r>
      <w:r w:rsidRPr="00CA1FA2">
        <w:t>Schalt</w:t>
      </w:r>
      <w:r w:rsidR="00DA588B" w:rsidRPr="00CA1FA2">
        <w:t xml:space="preserve">- und Schutztechnik, </w:t>
      </w:r>
      <w:r w:rsidR="00AB666A" w:rsidRPr="00CA1FA2">
        <w:t>Befehls- und Meldegeräte</w:t>
      </w:r>
      <w:r w:rsidRPr="00CA1FA2">
        <w:t>, Spannungsversorgung, Gehäuse sowie Verbindungs</w:t>
      </w:r>
      <w:r w:rsidR="00BC5750" w:rsidRPr="00CA1FA2">
        <w:t>technik</w:t>
      </w:r>
      <w:r w:rsidRPr="00CA1FA2">
        <w:t xml:space="preserve">. Sämtliche Produkte sind bei Automation24 </w:t>
      </w:r>
      <w:r w:rsidR="006D449A" w:rsidRPr="00CA1FA2">
        <w:t xml:space="preserve">bereits </w:t>
      </w:r>
      <w:r w:rsidRPr="00CA1FA2">
        <w:t xml:space="preserve">bei Kleinstabnahmemengen </w:t>
      </w:r>
      <w:r w:rsidR="00BC5750" w:rsidRPr="00CA1FA2">
        <w:t xml:space="preserve">ab dem ersten Stück </w:t>
      </w:r>
      <w:r w:rsidRPr="00CA1FA2">
        <w:t>zu einem ausgezeichneten Preis-Leistungsverhältnis erhältlich.</w:t>
      </w:r>
    </w:p>
    <w:p w14:paraId="0DEAF6EE" w14:textId="65CD9217" w:rsidR="00DF073A" w:rsidRDefault="00DF073A" w:rsidP="000738E3">
      <w:pPr>
        <w:tabs>
          <w:tab w:val="left" w:pos="8931"/>
          <w:tab w:val="left" w:pos="9072"/>
        </w:tabs>
        <w:ind w:right="992"/>
      </w:pPr>
      <w:r>
        <w:t>_____________________________</w:t>
      </w:r>
      <w:r w:rsidR="0010331E">
        <w:t>__________________________</w:t>
      </w:r>
    </w:p>
    <w:p w14:paraId="0A0FB99E" w14:textId="0E8F55E8" w:rsidR="00DF073A" w:rsidRDefault="00DF073A" w:rsidP="000738E3">
      <w:pPr>
        <w:tabs>
          <w:tab w:val="left" w:pos="8931"/>
          <w:tab w:val="left" w:pos="9072"/>
        </w:tabs>
        <w:ind w:right="992"/>
      </w:pPr>
      <w:r>
        <w:rPr>
          <w:b/>
          <w:bCs/>
        </w:rPr>
        <w:t>Zeichen</w:t>
      </w:r>
      <w:r>
        <w:t xml:space="preserve"> (Fließtext inkl. Leerzeichen</w:t>
      </w:r>
      <w:r w:rsidR="004C57E4">
        <w:t xml:space="preserve">): </w:t>
      </w:r>
      <w:r w:rsidR="000200A8">
        <w:t>2.973</w:t>
      </w:r>
    </w:p>
    <w:p w14:paraId="5D5D6241" w14:textId="40C935D3" w:rsidR="0083531F" w:rsidRDefault="00DF073A" w:rsidP="000738E3">
      <w:pPr>
        <w:tabs>
          <w:tab w:val="left" w:pos="8931"/>
          <w:tab w:val="left" w:pos="9072"/>
        </w:tabs>
        <w:ind w:right="992"/>
        <w:rPr>
          <w:sz w:val="20"/>
          <w:szCs w:val="20"/>
        </w:rPr>
      </w:pPr>
      <w:r w:rsidRPr="00A5438F">
        <w:rPr>
          <w:sz w:val="20"/>
          <w:szCs w:val="20"/>
        </w:rPr>
        <w:t>Bei Verwendung wird um Zusendung eines Belegheftes gebeten.</w:t>
      </w:r>
      <w:r w:rsidRPr="000873DB">
        <w:t xml:space="preserve"> </w:t>
      </w:r>
      <w:r w:rsidRPr="000873DB">
        <w:rPr>
          <w:sz w:val="20"/>
          <w:szCs w:val="20"/>
        </w:rPr>
        <w:t>Text und Fotos dieser Pressemitteilung stehen für Sie unt</w:t>
      </w:r>
      <w:r>
        <w:rPr>
          <w:sz w:val="20"/>
          <w:szCs w:val="20"/>
        </w:rPr>
        <w:t>er</w:t>
      </w:r>
      <w:r w:rsidR="00555BF1">
        <w:rPr>
          <w:sz w:val="20"/>
          <w:szCs w:val="20"/>
        </w:rPr>
        <w:t xml:space="preserve"> presseportal.brandrevier.com/automation24 </w:t>
      </w:r>
      <w:r w:rsidRPr="000873DB">
        <w:rPr>
          <w:sz w:val="20"/>
          <w:szCs w:val="20"/>
        </w:rPr>
        <w:t>zum Download bereit.</w:t>
      </w:r>
    </w:p>
    <w:p w14:paraId="1A6A68C8" w14:textId="77777777" w:rsidR="0010331E" w:rsidRDefault="0010331E" w:rsidP="000738E3">
      <w:pPr>
        <w:tabs>
          <w:tab w:val="left" w:pos="8931"/>
          <w:tab w:val="left" w:pos="9072"/>
        </w:tabs>
        <w:ind w:right="992"/>
        <w:rPr>
          <w:sz w:val="20"/>
          <w:szCs w:val="20"/>
        </w:rPr>
      </w:pPr>
    </w:p>
    <w:p w14:paraId="5A89DC37" w14:textId="77777777" w:rsidR="004D1436" w:rsidRDefault="004D1436" w:rsidP="000738E3">
      <w:pPr>
        <w:tabs>
          <w:tab w:val="left" w:pos="8931"/>
          <w:tab w:val="left" w:pos="9072"/>
        </w:tabs>
        <w:ind w:right="992"/>
        <w:rPr>
          <w:sz w:val="20"/>
          <w:szCs w:val="20"/>
        </w:rPr>
      </w:pPr>
    </w:p>
    <w:p w14:paraId="192DA7B1" w14:textId="77777777" w:rsidR="00495A95" w:rsidRDefault="00495A95" w:rsidP="000738E3">
      <w:pPr>
        <w:tabs>
          <w:tab w:val="left" w:pos="8931"/>
          <w:tab w:val="left" w:pos="9072"/>
        </w:tabs>
        <w:ind w:right="992"/>
        <w:rPr>
          <w:sz w:val="20"/>
          <w:szCs w:val="20"/>
        </w:rPr>
      </w:pPr>
    </w:p>
    <w:p w14:paraId="0786F2A4" w14:textId="77777777" w:rsidR="00495A95" w:rsidRDefault="00495A95" w:rsidP="000738E3">
      <w:pPr>
        <w:tabs>
          <w:tab w:val="left" w:pos="8931"/>
          <w:tab w:val="left" w:pos="9072"/>
        </w:tabs>
        <w:ind w:right="992"/>
        <w:rPr>
          <w:sz w:val="20"/>
          <w:szCs w:val="20"/>
        </w:rPr>
      </w:pPr>
    </w:p>
    <w:p w14:paraId="5F17400A" w14:textId="07D3B26F" w:rsidR="00495A95" w:rsidRDefault="000738E3" w:rsidP="000738E3">
      <w:pPr>
        <w:widowControl w:val="0"/>
        <w:tabs>
          <w:tab w:val="left" w:pos="8931"/>
          <w:tab w:val="left" w:pos="9072"/>
        </w:tabs>
        <w:autoSpaceDE w:val="0"/>
        <w:autoSpaceDN w:val="0"/>
        <w:adjustRightInd w:val="0"/>
        <w:ind w:right="992"/>
        <w:rPr>
          <w:b/>
        </w:rPr>
      </w:pPr>
      <w:r w:rsidRPr="000738E3">
        <w:rPr>
          <w:b/>
        </w:rPr>
        <w:t xml:space="preserve">Bildmaterial: </w:t>
      </w:r>
    </w:p>
    <w:p w14:paraId="0F41A1E6" w14:textId="77777777" w:rsidR="000738E3" w:rsidRDefault="000738E3" w:rsidP="000738E3">
      <w:pPr>
        <w:widowControl w:val="0"/>
        <w:tabs>
          <w:tab w:val="left" w:pos="8931"/>
          <w:tab w:val="left" w:pos="9072"/>
        </w:tabs>
        <w:autoSpaceDE w:val="0"/>
        <w:autoSpaceDN w:val="0"/>
        <w:adjustRightInd w:val="0"/>
        <w:ind w:right="992"/>
        <w:rPr>
          <w:b/>
        </w:rPr>
      </w:pPr>
    </w:p>
    <w:p w14:paraId="63ECA9E7" w14:textId="5FCCEC3F" w:rsidR="000738E3" w:rsidRDefault="000738E3" w:rsidP="000738E3">
      <w:pPr>
        <w:widowControl w:val="0"/>
        <w:tabs>
          <w:tab w:val="left" w:pos="8931"/>
          <w:tab w:val="left" w:pos="9072"/>
        </w:tabs>
        <w:autoSpaceDE w:val="0"/>
        <w:autoSpaceDN w:val="0"/>
        <w:adjustRightInd w:val="0"/>
        <w:ind w:right="992"/>
        <w:rPr>
          <w:b/>
        </w:rPr>
      </w:pPr>
      <w:r>
        <w:rPr>
          <w:b/>
          <w:noProof/>
          <w:lang w:eastAsia="de-DE" w:bidi="ar-SA"/>
        </w:rPr>
        <w:drawing>
          <wp:inline distT="0" distB="0" distL="0" distR="0" wp14:anchorId="4D8ABA6C" wp14:editId="7813CF0B">
            <wp:extent cx="2855595" cy="2060798"/>
            <wp:effectExtent l="0" t="0" r="0" b="0"/>
            <wp:docPr id="3" name="Bild 3" descr="Daten:Kunden:Automation24:Pressearbeit:Pressemitteilungen:2016:Deutschland:2016_09_Temperaturtransmitter :Material Presseportal:Temperaturtransmitter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6:Deutschland:2016_09_Temperaturtransmitter :Material Presseportal:Temperaturtransmitter_PR_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759" cy="2060916"/>
                    </a:xfrm>
                    <a:prstGeom prst="rect">
                      <a:avLst/>
                    </a:prstGeom>
                    <a:noFill/>
                    <a:ln>
                      <a:noFill/>
                    </a:ln>
                  </pic:spPr>
                </pic:pic>
              </a:graphicData>
            </a:graphic>
          </wp:inline>
        </w:drawing>
      </w:r>
    </w:p>
    <w:p w14:paraId="2AFAC3D8" w14:textId="77777777" w:rsidR="000738E3" w:rsidRPr="000738E3" w:rsidRDefault="000738E3" w:rsidP="000738E3">
      <w:pPr>
        <w:widowControl w:val="0"/>
        <w:tabs>
          <w:tab w:val="left" w:pos="8931"/>
          <w:tab w:val="left" w:pos="9072"/>
        </w:tabs>
        <w:autoSpaceDE w:val="0"/>
        <w:autoSpaceDN w:val="0"/>
        <w:adjustRightInd w:val="0"/>
        <w:ind w:right="992"/>
        <w:rPr>
          <w:b/>
        </w:rPr>
      </w:pPr>
      <w:bookmarkStart w:id="0" w:name="_GoBack"/>
      <w:bookmarkEnd w:id="0"/>
    </w:p>
    <w:p w14:paraId="1A009DE5" w14:textId="77777777" w:rsidR="00495A95" w:rsidRDefault="00495A95" w:rsidP="000738E3">
      <w:pPr>
        <w:tabs>
          <w:tab w:val="left" w:pos="8931"/>
          <w:tab w:val="left" w:pos="9072"/>
        </w:tabs>
        <w:ind w:right="992"/>
        <w:rPr>
          <w:sz w:val="20"/>
          <w:szCs w:val="20"/>
        </w:rPr>
      </w:pPr>
    </w:p>
    <w:p w14:paraId="24B62100" w14:textId="054C2BBC" w:rsidR="00495A95" w:rsidRPr="00495A95" w:rsidRDefault="000200A8" w:rsidP="000738E3">
      <w:pPr>
        <w:tabs>
          <w:tab w:val="left" w:pos="8931"/>
          <w:tab w:val="left" w:pos="9072"/>
        </w:tabs>
        <w:ind w:right="992"/>
        <w:rPr>
          <w:color w:val="FF0000"/>
        </w:rPr>
      </w:pPr>
      <w:r>
        <w:rPr>
          <w:noProof/>
          <w:color w:val="FF0000"/>
          <w:lang w:eastAsia="de-DE" w:bidi="ar-SA"/>
        </w:rPr>
        <w:drawing>
          <wp:inline distT="0" distB="0" distL="0" distR="0" wp14:anchorId="3106CB8A" wp14:editId="747DA9B9">
            <wp:extent cx="2855595" cy="2062374"/>
            <wp:effectExtent l="0" t="0" r="0" b="0"/>
            <wp:docPr id="1" name="Bild 1" descr="Daten:Kunden:Automation24:Pressearbeit:Pressemitteilungen:2016:Deutschland:2016_09_Temperaturtransmitter :Temperaturtransmitter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6:Deutschland:2016_09_Temperaturtransmitter :Temperaturtransmitter_PR.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856358" cy="2062925"/>
                    </a:xfrm>
                    <a:prstGeom prst="rect">
                      <a:avLst/>
                    </a:prstGeom>
                    <a:noFill/>
                    <a:ln>
                      <a:noFill/>
                    </a:ln>
                  </pic:spPr>
                </pic:pic>
              </a:graphicData>
            </a:graphic>
          </wp:inline>
        </w:drawing>
      </w:r>
    </w:p>
    <w:p w14:paraId="2101C308" w14:textId="45AB2884" w:rsidR="00610B2B" w:rsidRPr="00896F18" w:rsidRDefault="00F92542" w:rsidP="000738E3">
      <w:pPr>
        <w:tabs>
          <w:tab w:val="left" w:pos="8931"/>
          <w:tab w:val="left" w:pos="9072"/>
        </w:tabs>
        <w:ind w:right="992"/>
      </w:pPr>
      <w:r>
        <w:t xml:space="preserve">Beim Kauf von Temperaturtransmittern der Baureihe TA von </w:t>
      </w:r>
      <w:proofErr w:type="spellStart"/>
      <w:r>
        <w:t>ifm</w:t>
      </w:r>
      <w:proofErr w:type="spellEnd"/>
      <w:r>
        <w:t xml:space="preserve"> electronic steht Kunden des Online-Shops Automation24 ein optionaler Parametrierservice zur Verfügung</w:t>
      </w:r>
      <w:r w:rsidR="00610B2B">
        <w:t>. Foto: Automation24</w:t>
      </w:r>
    </w:p>
    <w:sectPr w:rsidR="00610B2B" w:rsidRPr="00896F18" w:rsidSect="000738E3">
      <w:footerReference w:type="default" r:id="rId10"/>
      <w:pgSz w:w="11906" w:h="16838"/>
      <w:pgMar w:top="1417" w:right="424"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48D49" w14:textId="77777777" w:rsidR="00F92542" w:rsidRDefault="00F92542">
      <w:pPr>
        <w:spacing w:line="240" w:lineRule="auto"/>
      </w:pPr>
      <w:r>
        <w:separator/>
      </w:r>
    </w:p>
  </w:endnote>
  <w:endnote w:type="continuationSeparator" w:id="0">
    <w:p w14:paraId="6C265B12" w14:textId="77777777" w:rsidR="00F92542" w:rsidRDefault="00F9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F92542" w:rsidRPr="003C4FCC" w14:paraId="71028660" w14:textId="77777777" w:rsidTr="002012B3">
      <w:tc>
        <w:tcPr>
          <w:tcW w:w="4077" w:type="dxa"/>
        </w:tcPr>
        <w:p w14:paraId="3FB184F3" w14:textId="77777777" w:rsidR="00F92542" w:rsidRPr="003C4FCC" w:rsidRDefault="00F92542" w:rsidP="002012B3">
          <w:pPr>
            <w:pStyle w:val="Fuzeile"/>
            <w:rPr>
              <w:sz w:val="16"/>
            </w:rPr>
          </w:pPr>
        </w:p>
        <w:p w14:paraId="184645FB" w14:textId="77777777" w:rsidR="00F92542" w:rsidRPr="003C4FCC" w:rsidRDefault="00F92542" w:rsidP="002012B3">
          <w:pPr>
            <w:pStyle w:val="Fuzeile"/>
            <w:rPr>
              <w:b/>
              <w:bCs/>
              <w:sz w:val="16"/>
              <w:u w:val="single"/>
            </w:rPr>
          </w:pPr>
          <w:r w:rsidRPr="003C4FCC">
            <w:rPr>
              <w:b/>
              <w:bCs/>
              <w:sz w:val="16"/>
              <w:u w:val="single"/>
            </w:rPr>
            <w:t>Herausgeber:</w:t>
          </w:r>
        </w:p>
        <w:p w14:paraId="5AF770A5" w14:textId="77777777" w:rsidR="00F92542" w:rsidRPr="003C4FCC" w:rsidRDefault="00F92542" w:rsidP="002012B3">
          <w:pPr>
            <w:pStyle w:val="Fuzeile"/>
            <w:rPr>
              <w:b/>
              <w:bCs/>
              <w:sz w:val="16"/>
            </w:rPr>
          </w:pPr>
          <w:r w:rsidRPr="003C4FCC">
            <w:rPr>
              <w:b/>
              <w:bCs/>
              <w:sz w:val="16"/>
            </w:rPr>
            <w:t>Automation24 GmbH</w:t>
          </w:r>
        </w:p>
        <w:p w14:paraId="61A94833" w14:textId="189F2A08" w:rsidR="00F92542" w:rsidRPr="003C4FCC" w:rsidRDefault="00F92542" w:rsidP="002012B3">
          <w:pPr>
            <w:pStyle w:val="Fuzeile"/>
            <w:rPr>
              <w:sz w:val="16"/>
            </w:rPr>
          </w:pPr>
          <w:proofErr w:type="spellStart"/>
          <w:r>
            <w:rPr>
              <w:sz w:val="16"/>
            </w:rPr>
            <w:t>Hinsbecker</w:t>
          </w:r>
          <w:proofErr w:type="spellEnd"/>
          <w:r>
            <w:rPr>
              <w:sz w:val="16"/>
            </w:rPr>
            <w:t xml:space="preserve"> </w:t>
          </w:r>
          <w:proofErr w:type="spellStart"/>
          <w:r>
            <w:rPr>
              <w:sz w:val="16"/>
            </w:rPr>
            <w:t>Löh</w:t>
          </w:r>
          <w:proofErr w:type="spellEnd"/>
          <w:r>
            <w:rPr>
              <w:sz w:val="16"/>
            </w:rPr>
            <w:t xml:space="preserve"> 10</w:t>
          </w:r>
          <w:r w:rsidRPr="003C4FCC">
            <w:rPr>
              <w:sz w:val="16"/>
            </w:rPr>
            <w:t xml:space="preserve">, </w:t>
          </w:r>
          <w:r>
            <w:rPr>
              <w:sz w:val="16"/>
            </w:rPr>
            <w:t>45257</w:t>
          </w:r>
          <w:r w:rsidRPr="003C4FCC">
            <w:rPr>
              <w:sz w:val="16"/>
            </w:rPr>
            <w:t xml:space="preserve"> Essen</w:t>
          </w:r>
        </w:p>
        <w:p w14:paraId="3643B9B3" w14:textId="77777777" w:rsidR="00F92542" w:rsidRDefault="00F92542" w:rsidP="002012B3">
          <w:pPr>
            <w:pStyle w:val="Fuzeile"/>
            <w:rPr>
              <w:sz w:val="16"/>
            </w:rPr>
          </w:pPr>
          <w:r w:rsidRPr="003C4FCC">
            <w:rPr>
              <w:sz w:val="16"/>
            </w:rPr>
            <w:t>Katharina Zeutschler</w:t>
          </w:r>
        </w:p>
        <w:p w14:paraId="3A8EE0C4" w14:textId="16519DFE" w:rsidR="00F92542" w:rsidRPr="00CE3B15" w:rsidRDefault="00F92542" w:rsidP="002012B3">
          <w:pPr>
            <w:pStyle w:val="Fuzeile"/>
            <w:rPr>
              <w:sz w:val="16"/>
            </w:rPr>
          </w:pPr>
          <w:r w:rsidRPr="00CE3B15">
            <w:rPr>
              <w:sz w:val="16"/>
            </w:rPr>
            <w:t>Leiterin Marketingkommunikation</w:t>
          </w:r>
        </w:p>
        <w:p w14:paraId="5F37D474" w14:textId="77777777" w:rsidR="00F92542" w:rsidRPr="000011AF" w:rsidRDefault="00F92542" w:rsidP="002012B3">
          <w:pPr>
            <w:pStyle w:val="Fuzeile"/>
            <w:rPr>
              <w:sz w:val="16"/>
            </w:rPr>
          </w:pPr>
          <w:r w:rsidRPr="000011AF">
            <w:rPr>
              <w:sz w:val="16"/>
            </w:rPr>
            <w:t>E-Mail: katharina.zeutschler@automation24.com</w:t>
          </w:r>
        </w:p>
        <w:p w14:paraId="7BDE4A77" w14:textId="77777777" w:rsidR="00F92542" w:rsidRPr="003C4FCC" w:rsidRDefault="00F92542" w:rsidP="002012B3">
          <w:pPr>
            <w:pStyle w:val="Fuzeile"/>
            <w:rPr>
              <w:sz w:val="16"/>
            </w:rPr>
          </w:pPr>
          <w:r w:rsidRPr="003C4FCC">
            <w:rPr>
              <w:sz w:val="16"/>
            </w:rPr>
            <w:t xml:space="preserve">Telefon: 0201/ 523130-12, Fax: 0201/ 523130-29 </w:t>
          </w:r>
        </w:p>
        <w:p w14:paraId="19DBBFC1" w14:textId="77777777" w:rsidR="00F92542" w:rsidRPr="003C4FCC" w:rsidRDefault="00F92542" w:rsidP="002012B3">
          <w:pPr>
            <w:pStyle w:val="Fuzeile"/>
            <w:rPr>
              <w:sz w:val="16"/>
            </w:rPr>
          </w:pPr>
        </w:p>
      </w:tc>
      <w:tc>
        <w:tcPr>
          <w:tcW w:w="4111" w:type="dxa"/>
        </w:tcPr>
        <w:p w14:paraId="1E5800CB" w14:textId="77777777" w:rsidR="00F92542" w:rsidRPr="003C4FCC" w:rsidRDefault="00F92542" w:rsidP="002012B3">
          <w:pPr>
            <w:pStyle w:val="Fuzeile"/>
            <w:rPr>
              <w:sz w:val="16"/>
            </w:rPr>
          </w:pPr>
        </w:p>
        <w:p w14:paraId="31232FA2" w14:textId="77777777" w:rsidR="00F92542" w:rsidRPr="003C4FCC" w:rsidRDefault="00F92542" w:rsidP="002012B3">
          <w:pPr>
            <w:pStyle w:val="Fuzeile"/>
            <w:rPr>
              <w:b/>
              <w:sz w:val="16"/>
              <w:u w:val="single"/>
            </w:rPr>
          </w:pPr>
          <w:r w:rsidRPr="003C4FCC">
            <w:rPr>
              <w:b/>
              <w:sz w:val="16"/>
              <w:u w:val="single"/>
            </w:rPr>
            <w:t>Redaktion:</w:t>
          </w:r>
        </w:p>
        <w:p w14:paraId="2DE7230F" w14:textId="77777777" w:rsidR="00F92542" w:rsidRPr="003C4FCC" w:rsidRDefault="00F92542" w:rsidP="002012B3">
          <w:pPr>
            <w:pStyle w:val="Fuzeile"/>
            <w:rPr>
              <w:sz w:val="16"/>
            </w:rPr>
          </w:pPr>
          <w:r>
            <w:rPr>
              <w:b/>
              <w:sz w:val="16"/>
            </w:rPr>
            <w:t>B</w:t>
          </w:r>
          <w:r w:rsidRPr="003C4FCC">
            <w:rPr>
              <w:b/>
              <w:sz w:val="16"/>
            </w:rPr>
            <w:t>randrevier GmbH</w:t>
          </w:r>
        </w:p>
        <w:p w14:paraId="1738BBB0" w14:textId="77777777" w:rsidR="00F92542" w:rsidRPr="003C4FCC" w:rsidRDefault="00F92542" w:rsidP="002012B3">
          <w:pPr>
            <w:pStyle w:val="Fuzeile"/>
            <w:rPr>
              <w:sz w:val="16"/>
            </w:rPr>
          </w:pPr>
          <w:proofErr w:type="spellStart"/>
          <w:r w:rsidRPr="003C4FCC">
            <w:rPr>
              <w:sz w:val="16"/>
            </w:rPr>
            <w:t>Gemarkenstr</w:t>
          </w:r>
          <w:proofErr w:type="spellEnd"/>
          <w:r w:rsidRPr="003C4FCC">
            <w:rPr>
              <w:sz w:val="16"/>
            </w:rPr>
            <w:t>. 138a, 45147 Essen</w:t>
          </w:r>
        </w:p>
        <w:p w14:paraId="7684FC1E" w14:textId="77777777" w:rsidR="00F92542" w:rsidRPr="000011AF" w:rsidRDefault="00F92542" w:rsidP="002012B3">
          <w:pPr>
            <w:pStyle w:val="Fuzeile"/>
            <w:rPr>
              <w:sz w:val="16"/>
              <w:lang w:val="it-IT"/>
            </w:rPr>
          </w:pPr>
          <w:r w:rsidRPr="000011AF">
            <w:rPr>
              <w:sz w:val="16"/>
              <w:lang w:val="it-IT"/>
            </w:rPr>
            <w:t>Simone Lafrenz</w:t>
          </w:r>
        </w:p>
        <w:p w14:paraId="66C8F90A" w14:textId="77777777" w:rsidR="00F92542" w:rsidRPr="003C4FCC" w:rsidRDefault="00F92542" w:rsidP="002012B3">
          <w:pPr>
            <w:pStyle w:val="Fuzeile"/>
            <w:rPr>
              <w:sz w:val="16"/>
              <w:lang w:val="it-IT"/>
            </w:rPr>
          </w:pPr>
          <w:r>
            <w:rPr>
              <w:sz w:val="16"/>
              <w:lang w:val="it-IT"/>
            </w:rPr>
            <w:t>E-Mail: lafrenz</w:t>
          </w:r>
          <w:r w:rsidRPr="003C4FCC">
            <w:rPr>
              <w:sz w:val="16"/>
              <w:lang w:val="it-IT"/>
            </w:rPr>
            <w:t xml:space="preserve">@brandrevier.com </w:t>
          </w:r>
        </w:p>
        <w:p w14:paraId="4706F56F" w14:textId="77777777" w:rsidR="00F92542" w:rsidRPr="003C4FCC" w:rsidRDefault="00F92542" w:rsidP="00C11E6E">
          <w:pPr>
            <w:pStyle w:val="Fuzeile"/>
            <w:rPr>
              <w:sz w:val="16"/>
            </w:rPr>
          </w:pPr>
          <w:r w:rsidRPr="003C4FCC">
            <w:rPr>
              <w:sz w:val="16"/>
            </w:rPr>
            <w:t xml:space="preserve">Telefon: </w:t>
          </w:r>
          <w:r w:rsidRPr="003C4FCC">
            <w:rPr>
              <w:sz w:val="16"/>
              <w:szCs w:val="16"/>
            </w:rPr>
            <w:t xml:space="preserve">02 01/ 87 42 93 </w:t>
          </w:r>
          <w:r>
            <w:rPr>
              <w:sz w:val="16"/>
              <w:szCs w:val="16"/>
            </w:rPr>
            <w:t>–</w:t>
          </w:r>
          <w:r w:rsidRPr="003C4FCC">
            <w:rPr>
              <w:sz w:val="16"/>
              <w:szCs w:val="16"/>
            </w:rPr>
            <w:t xml:space="preserve"> 1</w:t>
          </w:r>
          <w:r>
            <w:rPr>
              <w:sz w:val="16"/>
              <w:szCs w:val="16"/>
            </w:rPr>
            <w:t>3, Fax: 0201/ 874 293-29</w:t>
          </w:r>
        </w:p>
      </w:tc>
    </w:tr>
  </w:tbl>
  <w:p w14:paraId="08EA1607" w14:textId="77777777" w:rsidR="00F92542" w:rsidRDefault="00F9254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5CD03" w14:textId="77777777" w:rsidR="00F92542" w:rsidRDefault="00F92542">
      <w:pPr>
        <w:spacing w:line="240" w:lineRule="auto"/>
      </w:pPr>
      <w:r>
        <w:separator/>
      </w:r>
    </w:p>
  </w:footnote>
  <w:footnote w:type="continuationSeparator" w:id="0">
    <w:p w14:paraId="017A74C4" w14:textId="77777777" w:rsidR="00F92542" w:rsidRDefault="00F9254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7A1394"/>
    <w:multiLevelType w:val="hybridMultilevel"/>
    <w:tmpl w:val="98D6BB64"/>
    <w:lvl w:ilvl="0" w:tplc="04070001">
      <w:start w:val="1"/>
      <w:numFmt w:val="bullet"/>
      <w:lvlText w:val=""/>
      <w:lvlJc w:val="left"/>
      <w:pPr>
        <w:ind w:left="580" w:hanging="360"/>
      </w:pPr>
      <w:rPr>
        <w:rFonts w:ascii="Symbol" w:hAnsi="Symbol" w:hint="default"/>
      </w:rPr>
    </w:lvl>
    <w:lvl w:ilvl="1" w:tplc="04070003" w:tentative="1">
      <w:start w:val="1"/>
      <w:numFmt w:val="bullet"/>
      <w:lvlText w:val="o"/>
      <w:lvlJc w:val="left"/>
      <w:pPr>
        <w:ind w:left="1300" w:hanging="360"/>
      </w:pPr>
      <w:rPr>
        <w:rFonts w:ascii="Courier New" w:hAnsi="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3">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4">
    <w:nsid w:val="2BEC3833"/>
    <w:multiLevelType w:val="hybridMultilevel"/>
    <w:tmpl w:val="2D4E4EDC"/>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D0A5852"/>
    <w:multiLevelType w:val="hybridMultilevel"/>
    <w:tmpl w:val="1C3203D2"/>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6">
    <w:nsid w:val="673F3366"/>
    <w:multiLevelType w:val="hybridMultilevel"/>
    <w:tmpl w:val="56B611E4"/>
    <w:lvl w:ilvl="0" w:tplc="1C96146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04386A"/>
    <w:multiLevelType w:val="hybridMultilevel"/>
    <w:tmpl w:val="EF6C9050"/>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8DB3456"/>
    <w:multiLevelType w:val="hybridMultilevel"/>
    <w:tmpl w:val="1AEC1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4"/>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11AF"/>
    <w:rsid w:val="0000640D"/>
    <w:rsid w:val="00006E6C"/>
    <w:rsid w:val="0001307D"/>
    <w:rsid w:val="00015B65"/>
    <w:rsid w:val="000200A8"/>
    <w:rsid w:val="00021922"/>
    <w:rsid w:val="00032332"/>
    <w:rsid w:val="00035E2B"/>
    <w:rsid w:val="000449E1"/>
    <w:rsid w:val="00046C2D"/>
    <w:rsid w:val="0004775A"/>
    <w:rsid w:val="00063FC4"/>
    <w:rsid w:val="00066994"/>
    <w:rsid w:val="000675F8"/>
    <w:rsid w:val="0007172D"/>
    <w:rsid w:val="000738E3"/>
    <w:rsid w:val="00077964"/>
    <w:rsid w:val="000935AF"/>
    <w:rsid w:val="000953A4"/>
    <w:rsid w:val="000A3C10"/>
    <w:rsid w:val="000A7F7F"/>
    <w:rsid w:val="000B251E"/>
    <w:rsid w:val="000B44E7"/>
    <w:rsid w:val="000B5A89"/>
    <w:rsid w:val="000C0C33"/>
    <w:rsid w:val="000D1125"/>
    <w:rsid w:val="000E08BE"/>
    <w:rsid w:val="000E20FA"/>
    <w:rsid w:val="000E7ADC"/>
    <w:rsid w:val="000F0BBC"/>
    <w:rsid w:val="000F41CC"/>
    <w:rsid w:val="001000BE"/>
    <w:rsid w:val="00101F6A"/>
    <w:rsid w:val="001022E6"/>
    <w:rsid w:val="0010331E"/>
    <w:rsid w:val="00114EF5"/>
    <w:rsid w:val="00116789"/>
    <w:rsid w:val="00117032"/>
    <w:rsid w:val="00120157"/>
    <w:rsid w:val="00136A64"/>
    <w:rsid w:val="00137180"/>
    <w:rsid w:val="00147A8D"/>
    <w:rsid w:val="001501C0"/>
    <w:rsid w:val="00153947"/>
    <w:rsid w:val="0017217A"/>
    <w:rsid w:val="00172DC9"/>
    <w:rsid w:val="00181F2C"/>
    <w:rsid w:val="00185435"/>
    <w:rsid w:val="00187509"/>
    <w:rsid w:val="00187EAC"/>
    <w:rsid w:val="001925B8"/>
    <w:rsid w:val="001927D1"/>
    <w:rsid w:val="00192CF8"/>
    <w:rsid w:val="00197DC3"/>
    <w:rsid w:val="001A3FA7"/>
    <w:rsid w:val="001A584D"/>
    <w:rsid w:val="001C04E0"/>
    <w:rsid w:val="001C05B0"/>
    <w:rsid w:val="001C24F6"/>
    <w:rsid w:val="001D00DB"/>
    <w:rsid w:val="001D15D3"/>
    <w:rsid w:val="001D607E"/>
    <w:rsid w:val="001D77A5"/>
    <w:rsid w:val="001E19A3"/>
    <w:rsid w:val="001E6C92"/>
    <w:rsid w:val="001E6EA4"/>
    <w:rsid w:val="001F52A3"/>
    <w:rsid w:val="001F52C9"/>
    <w:rsid w:val="002012B3"/>
    <w:rsid w:val="00202984"/>
    <w:rsid w:val="00203F6D"/>
    <w:rsid w:val="00204746"/>
    <w:rsid w:val="00214E97"/>
    <w:rsid w:val="00215089"/>
    <w:rsid w:val="002257B1"/>
    <w:rsid w:val="00227DEC"/>
    <w:rsid w:val="00233082"/>
    <w:rsid w:val="00235304"/>
    <w:rsid w:val="00243669"/>
    <w:rsid w:val="00244F3E"/>
    <w:rsid w:val="00246093"/>
    <w:rsid w:val="00247C86"/>
    <w:rsid w:val="002608E3"/>
    <w:rsid w:val="00260DF4"/>
    <w:rsid w:val="002622E0"/>
    <w:rsid w:val="00262D82"/>
    <w:rsid w:val="002640DB"/>
    <w:rsid w:val="00264422"/>
    <w:rsid w:val="002648DA"/>
    <w:rsid w:val="0026795E"/>
    <w:rsid w:val="00270379"/>
    <w:rsid w:val="002752FE"/>
    <w:rsid w:val="00283F79"/>
    <w:rsid w:val="00285CAE"/>
    <w:rsid w:val="002911F2"/>
    <w:rsid w:val="002920FD"/>
    <w:rsid w:val="0029328D"/>
    <w:rsid w:val="00296419"/>
    <w:rsid w:val="002A2B07"/>
    <w:rsid w:val="002A45A9"/>
    <w:rsid w:val="002A6371"/>
    <w:rsid w:val="002B02C3"/>
    <w:rsid w:val="002B328D"/>
    <w:rsid w:val="002D15F2"/>
    <w:rsid w:val="002D2CBE"/>
    <w:rsid w:val="002E37C7"/>
    <w:rsid w:val="002F1225"/>
    <w:rsid w:val="002F218A"/>
    <w:rsid w:val="003048F5"/>
    <w:rsid w:val="00304DAD"/>
    <w:rsid w:val="0030692F"/>
    <w:rsid w:val="0031071E"/>
    <w:rsid w:val="00314B42"/>
    <w:rsid w:val="003175D2"/>
    <w:rsid w:val="0032773A"/>
    <w:rsid w:val="00332B33"/>
    <w:rsid w:val="00336C58"/>
    <w:rsid w:val="003377FA"/>
    <w:rsid w:val="0034044D"/>
    <w:rsid w:val="0034390B"/>
    <w:rsid w:val="003452A5"/>
    <w:rsid w:val="003501CC"/>
    <w:rsid w:val="003521EF"/>
    <w:rsid w:val="0035375B"/>
    <w:rsid w:val="00354A55"/>
    <w:rsid w:val="0036406F"/>
    <w:rsid w:val="00365F72"/>
    <w:rsid w:val="00367A66"/>
    <w:rsid w:val="003827C3"/>
    <w:rsid w:val="00382D10"/>
    <w:rsid w:val="0038650B"/>
    <w:rsid w:val="003877D2"/>
    <w:rsid w:val="003923B2"/>
    <w:rsid w:val="00392D3A"/>
    <w:rsid w:val="003A4031"/>
    <w:rsid w:val="003A7103"/>
    <w:rsid w:val="003B059F"/>
    <w:rsid w:val="003B1495"/>
    <w:rsid w:val="003B43AF"/>
    <w:rsid w:val="003B5CBD"/>
    <w:rsid w:val="003B688E"/>
    <w:rsid w:val="003C02B6"/>
    <w:rsid w:val="003C0726"/>
    <w:rsid w:val="003C08A5"/>
    <w:rsid w:val="003C5A23"/>
    <w:rsid w:val="003D13F2"/>
    <w:rsid w:val="003D2239"/>
    <w:rsid w:val="003D32FF"/>
    <w:rsid w:val="003D515E"/>
    <w:rsid w:val="003D6734"/>
    <w:rsid w:val="003E5734"/>
    <w:rsid w:val="003F0093"/>
    <w:rsid w:val="003F2C5F"/>
    <w:rsid w:val="003F4585"/>
    <w:rsid w:val="003F6EF1"/>
    <w:rsid w:val="00400687"/>
    <w:rsid w:val="00404ED9"/>
    <w:rsid w:val="004103F8"/>
    <w:rsid w:val="00412124"/>
    <w:rsid w:val="00416BA6"/>
    <w:rsid w:val="00416BD4"/>
    <w:rsid w:val="004178AB"/>
    <w:rsid w:val="004208F2"/>
    <w:rsid w:val="00423D61"/>
    <w:rsid w:val="00424C1F"/>
    <w:rsid w:val="004270D6"/>
    <w:rsid w:val="00435C0F"/>
    <w:rsid w:val="00444A72"/>
    <w:rsid w:val="00445C2E"/>
    <w:rsid w:val="0045195A"/>
    <w:rsid w:val="00457FE8"/>
    <w:rsid w:val="00460EB3"/>
    <w:rsid w:val="004633F5"/>
    <w:rsid w:val="004640D7"/>
    <w:rsid w:val="00464556"/>
    <w:rsid w:val="004720EC"/>
    <w:rsid w:val="00483F8F"/>
    <w:rsid w:val="00485567"/>
    <w:rsid w:val="00490165"/>
    <w:rsid w:val="00493E6F"/>
    <w:rsid w:val="00495A95"/>
    <w:rsid w:val="00495FF0"/>
    <w:rsid w:val="004A2361"/>
    <w:rsid w:val="004A2482"/>
    <w:rsid w:val="004B1962"/>
    <w:rsid w:val="004B6E87"/>
    <w:rsid w:val="004B7854"/>
    <w:rsid w:val="004B78D3"/>
    <w:rsid w:val="004C2195"/>
    <w:rsid w:val="004C3C96"/>
    <w:rsid w:val="004C57E4"/>
    <w:rsid w:val="004D1436"/>
    <w:rsid w:val="004D3D87"/>
    <w:rsid w:val="004F136E"/>
    <w:rsid w:val="004F1920"/>
    <w:rsid w:val="004F51DB"/>
    <w:rsid w:val="00505336"/>
    <w:rsid w:val="00507CAD"/>
    <w:rsid w:val="00514940"/>
    <w:rsid w:val="00517E82"/>
    <w:rsid w:val="0052787E"/>
    <w:rsid w:val="00534828"/>
    <w:rsid w:val="00535AE4"/>
    <w:rsid w:val="005368DD"/>
    <w:rsid w:val="005370C2"/>
    <w:rsid w:val="0054146E"/>
    <w:rsid w:val="0054356A"/>
    <w:rsid w:val="005466F4"/>
    <w:rsid w:val="00547228"/>
    <w:rsid w:val="00555BF1"/>
    <w:rsid w:val="00560A37"/>
    <w:rsid w:val="00562D89"/>
    <w:rsid w:val="0056434B"/>
    <w:rsid w:val="00565116"/>
    <w:rsid w:val="005701D4"/>
    <w:rsid w:val="00571A14"/>
    <w:rsid w:val="0057295F"/>
    <w:rsid w:val="0057382B"/>
    <w:rsid w:val="005774CD"/>
    <w:rsid w:val="00592D74"/>
    <w:rsid w:val="005933CF"/>
    <w:rsid w:val="005A047D"/>
    <w:rsid w:val="005A2B89"/>
    <w:rsid w:val="005A6614"/>
    <w:rsid w:val="005D22A3"/>
    <w:rsid w:val="005D3F77"/>
    <w:rsid w:val="005D4CB9"/>
    <w:rsid w:val="005D5F7D"/>
    <w:rsid w:val="005E113F"/>
    <w:rsid w:val="005E2797"/>
    <w:rsid w:val="005E632C"/>
    <w:rsid w:val="005F0D5B"/>
    <w:rsid w:val="005F39B2"/>
    <w:rsid w:val="005F3AEF"/>
    <w:rsid w:val="005F3EBB"/>
    <w:rsid w:val="006003D0"/>
    <w:rsid w:val="006017F7"/>
    <w:rsid w:val="00603EDB"/>
    <w:rsid w:val="00610B2B"/>
    <w:rsid w:val="006125D7"/>
    <w:rsid w:val="00615D99"/>
    <w:rsid w:val="0062674B"/>
    <w:rsid w:val="00627056"/>
    <w:rsid w:val="00630060"/>
    <w:rsid w:val="0063543F"/>
    <w:rsid w:val="00641D07"/>
    <w:rsid w:val="006518A8"/>
    <w:rsid w:val="0066054F"/>
    <w:rsid w:val="00662F6E"/>
    <w:rsid w:val="00674A64"/>
    <w:rsid w:val="00682A74"/>
    <w:rsid w:val="00684CA2"/>
    <w:rsid w:val="00685508"/>
    <w:rsid w:val="00687749"/>
    <w:rsid w:val="006946DF"/>
    <w:rsid w:val="00697211"/>
    <w:rsid w:val="00697885"/>
    <w:rsid w:val="006A0CE9"/>
    <w:rsid w:val="006A1449"/>
    <w:rsid w:val="006A1A66"/>
    <w:rsid w:val="006A292A"/>
    <w:rsid w:val="006A3CFF"/>
    <w:rsid w:val="006A6A8C"/>
    <w:rsid w:val="006A71E8"/>
    <w:rsid w:val="006B179D"/>
    <w:rsid w:val="006B2642"/>
    <w:rsid w:val="006B4EF7"/>
    <w:rsid w:val="006B734E"/>
    <w:rsid w:val="006C5625"/>
    <w:rsid w:val="006C583C"/>
    <w:rsid w:val="006C7056"/>
    <w:rsid w:val="006C721F"/>
    <w:rsid w:val="006D39DA"/>
    <w:rsid w:val="006D449A"/>
    <w:rsid w:val="006D548C"/>
    <w:rsid w:val="006D6F18"/>
    <w:rsid w:val="006E0F63"/>
    <w:rsid w:val="006E6916"/>
    <w:rsid w:val="006E6F33"/>
    <w:rsid w:val="00710098"/>
    <w:rsid w:val="00710EBC"/>
    <w:rsid w:val="007120E0"/>
    <w:rsid w:val="00713A83"/>
    <w:rsid w:val="007174B2"/>
    <w:rsid w:val="00720918"/>
    <w:rsid w:val="00722F95"/>
    <w:rsid w:val="00725B2C"/>
    <w:rsid w:val="007304A0"/>
    <w:rsid w:val="00731685"/>
    <w:rsid w:val="00745FCF"/>
    <w:rsid w:val="00746B4C"/>
    <w:rsid w:val="00755587"/>
    <w:rsid w:val="007634F9"/>
    <w:rsid w:val="00764077"/>
    <w:rsid w:val="00766407"/>
    <w:rsid w:val="0076650D"/>
    <w:rsid w:val="007878D7"/>
    <w:rsid w:val="00787FB3"/>
    <w:rsid w:val="00791F37"/>
    <w:rsid w:val="00797AFB"/>
    <w:rsid w:val="007B03E5"/>
    <w:rsid w:val="007B33EA"/>
    <w:rsid w:val="007B58B9"/>
    <w:rsid w:val="007C4F96"/>
    <w:rsid w:val="007D3765"/>
    <w:rsid w:val="007E3BC8"/>
    <w:rsid w:val="007E6536"/>
    <w:rsid w:val="007E65C2"/>
    <w:rsid w:val="007E6995"/>
    <w:rsid w:val="007E721F"/>
    <w:rsid w:val="007E7FA3"/>
    <w:rsid w:val="007F1987"/>
    <w:rsid w:val="007F5449"/>
    <w:rsid w:val="007F70F7"/>
    <w:rsid w:val="00802567"/>
    <w:rsid w:val="0080521E"/>
    <w:rsid w:val="0081057E"/>
    <w:rsid w:val="00811364"/>
    <w:rsid w:val="00814920"/>
    <w:rsid w:val="0082241F"/>
    <w:rsid w:val="008228FA"/>
    <w:rsid w:val="00824A29"/>
    <w:rsid w:val="00830A19"/>
    <w:rsid w:val="00833C60"/>
    <w:rsid w:val="0083531F"/>
    <w:rsid w:val="00837885"/>
    <w:rsid w:val="00841484"/>
    <w:rsid w:val="0084247F"/>
    <w:rsid w:val="00842B0F"/>
    <w:rsid w:val="0084397F"/>
    <w:rsid w:val="00851955"/>
    <w:rsid w:val="008529AC"/>
    <w:rsid w:val="00853FE1"/>
    <w:rsid w:val="0085738D"/>
    <w:rsid w:val="008578C9"/>
    <w:rsid w:val="00857D63"/>
    <w:rsid w:val="00870502"/>
    <w:rsid w:val="008709D6"/>
    <w:rsid w:val="008749A1"/>
    <w:rsid w:val="00882D37"/>
    <w:rsid w:val="00886605"/>
    <w:rsid w:val="00887368"/>
    <w:rsid w:val="00890642"/>
    <w:rsid w:val="00893CFD"/>
    <w:rsid w:val="00896CA2"/>
    <w:rsid w:val="00896F18"/>
    <w:rsid w:val="00897DA9"/>
    <w:rsid w:val="008A6167"/>
    <w:rsid w:val="008B4473"/>
    <w:rsid w:val="008B49F2"/>
    <w:rsid w:val="008C3AA3"/>
    <w:rsid w:val="008C5541"/>
    <w:rsid w:val="008C6B05"/>
    <w:rsid w:val="008C6B4F"/>
    <w:rsid w:val="008D007E"/>
    <w:rsid w:val="008D1B55"/>
    <w:rsid w:val="008D28B9"/>
    <w:rsid w:val="008D35D5"/>
    <w:rsid w:val="008D4CD9"/>
    <w:rsid w:val="008D568D"/>
    <w:rsid w:val="008D59B3"/>
    <w:rsid w:val="008D72F3"/>
    <w:rsid w:val="008E5272"/>
    <w:rsid w:val="008E5E22"/>
    <w:rsid w:val="008F40F6"/>
    <w:rsid w:val="008F7D29"/>
    <w:rsid w:val="00903D95"/>
    <w:rsid w:val="0090440B"/>
    <w:rsid w:val="009246DB"/>
    <w:rsid w:val="00926524"/>
    <w:rsid w:val="00930A02"/>
    <w:rsid w:val="009360DF"/>
    <w:rsid w:val="009362DE"/>
    <w:rsid w:val="00940E1D"/>
    <w:rsid w:val="00947E5B"/>
    <w:rsid w:val="00951652"/>
    <w:rsid w:val="009570B4"/>
    <w:rsid w:val="00957283"/>
    <w:rsid w:val="00966E68"/>
    <w:rsid w:val="00976DEA"/>
    <w:rsid w:val="009778EE"/>
    <w:rsid w:val="00986995"/>
    <w:rsid w:val="00987B22"/>
    <w:rsid w:val="00993269"/>
    <w:rsid w:val="0099442A"/>
    <w:rsid w:val="009959AB"/>
    <w:rsid w:val="009A3F10"/>
    <w:rsid w:val="009A610A"/>
    <w:rsid w:val="009B1E37"/>
    <w:rsid w:val="009B2A04"/>
    <w:rsid w:val="009B2A4C"/>
    <w:rsid w:val="009B3423"/>
    <w:rsid w:val="009B505D"/>
    <w:rsid w:val="009C1939"/>
    <w:rsid w:val="009C23C5"/>
    <w:rsid w:val="009C63ED"/>
    <w:rsid w:val="009D5932"/>
    <w:rsid w:val="009D6A17"/>
    <w:rsid w:val="009E1C33"/>
    <w:rsid w:val="009E7981"/>
    <w:rsid w:val="00A005BE"/>
    <w:rsid w:val="00A00F80"/>
    <w:rsid w:val="00A07103"/>
    <w:rsid w:val="00A22022"/>
    <w:rsid w:val="00A228B1"/>
    <w:rsid w:val="00A32A99"/>
    <w:rsid w:val="00A4036B"/>
    <w:rsid w:val="00A42C1A"/>
    <w:rsid w:val="00A476AB"/>
    <w:rsid w:val="00A5071C"/>
    <w:rsid w:val="00A515B9"/>
    <w:rsid w:val="00A57CEA"/>
    <w:rsid w:val="00A605CB"/>
    <w:rsid w:val="00A667BD"/>
    <w:rsid w:val="00A668DA"/>
    <w:rsid w:val="00A66963"/>
    <w:rsid w:val="00A745D2"/>
    <w:rsid w:val="00A77721"/>
    <w:rsid w:val="00A77982"/>
    <w:rsid w:val="00A77A80"/>
    <w:rsid w:val="00A81609"/>
    <w:rsid w:val="00A81E63"/>
    <w:rsid w:val="00A854EB"/>
    <w:rsid w:val="00A861C6"/>
    <w:rsid w:val="00A927D2"/>
    <w:rsid w:val="00A949E5"/>
    <w:rsid w:val="00A94A0C"/>
    <w:rsid w:val="00A970EC"/>
    <w:rsid w:val="00A979A3"/>
    <w:rsid w:val="00AB627D"/>
    <w:rsid w:val="00AB666A"/>
    <w:rsid w:val="00AB761D"/>
    <w:rsid w:val="00AC25C4"/>
    <w:rsid w:val="00AC5660"/>
    <w:rsid w:val="00AD0D39"/>
    <w:rsid w:val="00AD22FB"/>
    <w:rsid w:val="00AE1E1F"/>
    <w:rsid w:val="00AE2DDC"/>
    <w:rsid w:val="00AE40BC"/>
    <w:rsid w:val="00AF131D"/>
    <w:rsid w:val="00AF2B99"/>
    <w:rsid w:val="00B11D1B"/>
    <w:rsid w:val="00B12024"/>
    <w:rsid w:val="00B16BFB"/>
    <w:rsid w:val="00B16D56"/>
    <w:rsid w:val="00B21A01"/>
    <w:rsid w:val="00B3139E"/>
    <w:rsid w:val="00B32D1E"/>
    <w:rsid w:val="00B33B9F"/>
    <w:rsid w:val="00B34C20"/>
    <w:rsid w:val="00B36800"/>
    <w:rsid w:val="00B4168C"/>
    <w:rsid w:val="00B52474"/>
    <w:rsid w:val="00B5598A"/>
    <w:rsid w:val="00B63260"/>
    <w:rsid w:val="00B66129"/>
    <w:rsid w:val="00B72190"/>
    <w:rsid w:val="00B72424"/>
    <w:rsid w:val="00B72C71"/>
    <w:rsid w:val="00B8425B"/>
    <w:rsid w:val="00B8736D"/>
    <w:rsid w:val="00B878B4"/>
    <w:rsid w:val="00B9217C"/>
    <w:rsid w:val="00BA3FCA"/>
    <w:rsid w:val="00BA5A7D"/>
    <w:rsid w:val="00BA7041"/>
    <w:rsid w:val="00BB02BC"/>
    <w:rsid w:val="00BB1431"/>
    <w:rsid w:val="00BB17AD"/>
    <w:rsid w:val="00BB2A11"/>
    <w:rsid w:val="00BB3526"/>
    <w:rsid w:val="00BC5750"/>
    <w:rsid w:val="00BD3CA1"/>
    <w:rsid w:val="00BD5D4F"/>
    <w:rsid w:val="00BD7606"/>
    <w:rsid w:val="00BE2CD8"/>
    <w:rsid w:val="00BE4691"/>
    <w:rsid w:val="00BE77C2"/>
    <w:rsid w:val="00BF740D"/>
    <w:rsid w:val="00C00E1F"/>
    <w:rsid w:val="00C11620"/>
    <w:rsid w:val="00C11E6E"/>
    <w:rsid w:val="00C27C17"/>
    <w:rsid w:val="00C30121"/>
    <w:rsid w:val="00C3082C"/>
    <w:rsid w:val="00C35E1B"/>
    <w:rsid w:val="00C41A5B"/>
    <w:rsid w:val="00C61D5A"/>
    <w:rsid w:val="00C63661"/>
    <w:rsid w:val="00C657E4"/>
    <w:rsid w:val="00C84AC2"/>
    <w:rsid w:val="00C9295D"/>
    <w:rsid w:val="00C92D1A"/>
    <w:rsid w:val="00C94725"/>
    <w:rsid w:val="00CA0293"/>
    <w:rsid w:val="00CA136A"/>
    <w:rsid w:val="00CA1FA2"/>
    <w:rsid w:val="00CB1F4D"/>
    <w:rsid w:val="00CB7AF3"/>
    <w:rsid w:val="00CC27EA"/>
    <w:rsid w:val="00CC3CE4"/>
    <w:rsid w:val="00CC68FE"/>
    <w:rsid w:val="00CD0F2A"/>
    <w:rsid w:val="00CD4A04"/>
    <w:rsid w:val="00CD5AB4"/>
    <w:rsid w:val="00CD7E0D"/>
    <w:rsid w:val="00CE16C5"/>
    <w:rsid w:val="00CE3B15"/>
    <w:rsid w:val="00CF0674"/>
    <w:rsid w:val="00CF1BE4"/>
    <w:rsid w:val="00CF3C50"/>
    <w:rsid w:val="00CF6DA4"/>
    <w:rsid w:val="00D019E8"/>
    <w:rsid w:val="00D15ADC"/>
    <w:rsid w:val="00D15DB7"/>
    <w:rsid w:val="00D179A4"/>
    <w:rsid w:val="00D26F86"/>
    <w:rsid w:val="00D27467"/>
    <w:rsid w:val="00D335CE"/>
    <w:rsid w:val="00D4258A"/>
    <w:rsid w:val="00D42D4B"/>
    <w:rsid w:val="00D437D2"/>
    <w:rsid w:val="00D45B48"/>
    <w:rsid w:val="00D51A3C"/>
    <w:rsid w:val="00D520E7"/>
    <w:rsid w:val="00D5299B"/>
    <w:rsid w:val="00D564A9"/>
    <w:rsid w:val="00D564F0"/>
    <w:rsid w:val="00D6145B"/>
    <w:rsid w:val="00D64A95"/>
    <w:rsid w:val="00D72DF2"/>
    <w:rsid w:val="00D76958"/>
    <w:rsid w:val="00D80132"/>
    <w:rsid w:val="00D80A6F"/>
    <w:rsid w:val="00D80BB0"/>
    <w:rsid w:val="00D80D34"/>
    <w:rsid w:val="00D85865"/>
    <w:rsid w:val="00DA3413"/>
    <w:rsid w:val="00DA588B"/>
    <w:rsid w:val="00DA62FE"/>
    <w:rsid w:val="00DB4BA5"/>
    <w:rsid w:val="00DB756A"/>
    <w:rsid w:val="00DC3B70"/>
    <w:rsid w:val="00DC68DF"/>
    <w:rsid w:val="00DD6EF4"/>
    <w:rsid w:val="00DF073A"/>
    <w:rsid w:val="00DF69FB"/>
    <w:rsid w:val="00E01750"/>
    <w:rsid w:val="00E031AB"/>
    <w:rsid w:val="00E04723"/>
    <w:rsid w:val="00E148B6"/>
    <w:rsid w:val="00E26769"/>
    <w:rsid w:val="00E27A1D"/>
    <w:rsid w:val="00E310A9"/>
    <w:rsid w:val="00E36173"/>
    <w:rsid w:val="00E506E3"/>
    <w:rsid w:val="00E51971"/>
    <w:rsid w:val="00E51C31"/>
    <w:rsid w:val="00E56E2B"/>
    <w:rsid w:val="00E60D80"/>
    <w:rsid w:val="00E65CF4"/>
    <w:rsid w:val="00E75349"/>
    <w:rsid w:val="00E75772"/>
    <w:rsid w:val="00E75E05"/>
    <w:rsid w:val="00E9050F"/>
    <w:rsid w:val="00E930DA"/>
    <w:rsid w:val="00E932CE"/>
    <w:rsid w:val="00E94CAA"/>
    <w:rsid w:val="00E95DFA"/>
    <w:rsid w:val="00E97EA6"/>
    <w:rsid w:val="00EA73B9"/>
    <w:rsid w:val="00EB6674"/>
    <w:rsid w:val="00EB7F5E"/>
    <w:rsid w:val="00EC5390"/>
    <w:rsid w:val="00EC798C"/>
    <w:rsid w:val="00ED31EB"/>
    <w:rsid w:val="00ED42CE"/>
    <w:rsid w:val="00ED4A55"/>
    <w:rsid w:val="00ED5840"/>
    <w:rsid w:val="00ED6172"/>
    <w:rsid w:val="00ED7504"/>
    <w:rsid w:val="00EE529E"/>
    <w:rsid w:val="00EF6096"/>
    <w:rsid w:val="00F00D3B"/>
    <w:rsid w:val="00F01608"/>
    <w:rsid w:val="00F029C8"/>
    <w:rsid w:val="00F11570"/>
    <w:rsid w:val="00F11943"/>
    <w:rsid w:val="00F16197"/>
    <w:rsid w:val="00F25200"/>
    <w:rsid w:val="00F27890"/>
    <w:rsid w:val="00F3154E"/>
    <w:rsid w:val="00F3287E"/>
    <w:rsid w:val="00F330BD"/>
    <w:rsid w:val="00F35D7C"/>
    <w:rsid w:val="00F45F7D"/>
    <w:rsid w:val="00F46344"/>
    <w:rsid w:val="00F5066B"/>
    <w:rsid w:val="00F52B45"/>
    <w:rsid w:val="00F54165"/>
    <w:rsid w:val="00F55562"/>
    <w:rsid w:val="00F560A6"/>
    <w:rsid w:val="00F65552"/>
    <w:rsid w:val="00F700C9"/>
    <w:rsid w:val="00F702B3"/>
    <w:rsid w:val="00F73214"/>
    <w:rsid w:val="00F733C9"/>
    <w:rsid w:val="00F762A4"/>
    <w:rsid w:val="00F76B1F"/>
    <w:rsid w:val="00F8021A"/>
    <w:rsid w:val="00F80D34"/>
    <w:rsid w:val="00F80E28"/>
    <w:rsid w:val="00F84658"/>
    <w:rsid w:val="00F8702F"/>
    <w:rsid w:val="00F90A6A"/>
    <w:rsid w:val="00F92542"/>
    <w:rsid w:val="00F936FC"/>
    <w:rsid w:val="00F943F1"/>
    <w:rsid w:val="00F9650C"/>
    <w:rsid w:val="00FA5DD8"/>
    <w:rsid w:val="00FA6982"/>
    <w:rsid w:val="00FB53AF"/>
    <w:rsid w:val="00FB7240"/>
    <w:rsid w:val="00FC0A4B"/>
    <w:rsid w:val="00FC10EA"/>
    <w:rsid w:val="00FC3D6E"/>
    <w:rsid w:val="00FD1A4C"/>
    <w:rsid w:val="00FD387E"/>
    <w:rsid w:val="00FD52CE"/>
    <w:rsid w:val="00FE00B5"/>
    <w:rsid w:val="00FE2D72"/>
    <w:rsid w:val="00FE5990"/>
    <w:rsid w:val="00FF59BC"/>
    <w:rsid w:val="00FF6C54"/>
    <w:rsid w:val="00FF6FC6"/>
    <w:rsid w:val="00FF77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81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character" w:styleId="GesichteterLink">
    <w:name w:val="FollowedHyperlink"/>
    <w:basedOn w:val="Absatzstandardschriftart"/>
    <w:uiPriority w:val="99"/>
    <w:semiHidden/>
    <w:unhideWhenUsed/>
    <w:rsid w:val="003B1495"/>
    <w:rPr>
      <w:color w:val="800080" w:themeColor="followedHyperlink"/>
      <w:u w:val="single"/>
    </w:rPr>
  </w:style>
  <w:style w:type="paragraph" w:styleId="StandardWeb">
    <w:name w:val="Normal (Web)"/>
    <w:basedOn w:val="Standard"/>
    <w:uiPriority w:val="99"/>
    <w:unhideWhenUsed/>
    <w:rsid w:val="00FD387E"/>
    <w:pPr>
      <w:spacing w:before="100" w:beforeAutospacing="1" w:after="100" w:afterAutospacing="1" w:line="240" w:lineRule="auto"/>
    </w:pPr>
    <w:rPr>
      <w:rFonts w:ascii="Times" w:hAnsi="Times" w:cs="Times New Roman"/>
      <w:sz w:val="20"/>
      <w:szCs w:val="20"/>
      <w:lang w:eastAsia="de-D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character" w:styleId="GesichteterLink">
    <w:name w:val="FollowedHyperlink"/>
    <w:basedOn w:val="Absatzstandardschriftart"/>
    <w:uiPriority w:val="99"/>
    <w:semiHidden/>
    <w:unhideWhenUsed/>
    <w:rsid w:val="003B1495"/>
    <w:rPr>
      <w:color w:val="800080" w:themeColor="followedHyperlink"/>
      <w:u w:val="single"/>
    </w:rPr>
  </w:style>
  <w:style w:type="paragraph" w:styleId="StandardWeb">
    <w:name w:val="Normal (Web)"/>
    <w:basedOn w:val="Standard"/>
    <w:uiPriority w:val="99"/>
    <w:unhideWhenUsed/>
    <w:rsid w:val="00FD387E"/>
    <w:pPr>
      <w:spacing w:before="100" w:beforeAutospacing="1" w:after="100" w:afterAutospacing="1" w:line="240" w:lineRule="auto"/>
    </w:pPr>
    <w:rPr>
      <w:rFonts w:ascii="Times" w:hAnsi="Times" w:cs="Times New Roman"/>
      <w:sz w:val="20"/>
      <w:szCs w:val="2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108">
      <w:bodyDiv w:val="1"/>
      <w:marLeft w:val="0"/>
      <w:marRight w:val="0"/>
      <w:marTop w:val="0"/>
      <w:marBottom w:val="0"/>
      <w:divBdr>
        <w:top w:val="none" w:sz="0" w:space="0" w:color="auto"/>
        <w:left w:val="none" w:sz="0" w:space="0" w:color="auto"/>
        <w:bottom w:val="none" w:sz="0" w:space="0" w:color="auto"/>
        <w:right w:val="none" w:sz="0" w:space="0" w:color="auto"/>
      </w:divBdr>
      <w:divsChild>
        <w:div w:id="1943220681">
          <w:marLeft w:val="0"/>
          <w:marRight w:val="0"/>
          <w:marTop w:val="0"/>
          <w:marBottom w:val="0"/>
          <w:divBdr>
            <w:top w:val="none" w:sz="0" w:space="0" w:color="auto"/>
            <w:left w:val="none" w:sz="0" w:space="0" w:color="auto"/>
            <w:bottom w:val="none" w:sz="0" w:space="0" w:color="auto"/>
            <w:right w:val="none" w:sz="0" w:space="0" w:color="auto"/>
          </w:divBdr>
          <w:divsChild>
            <w:div w:id="500630965">
              <w:marLeft w:val="0"/>
              <w:marRight w:val="0"/>
              <w:marTop w:val="0"/>
              <w:marBottom w:val="0"/>
              <w:divBdr>
                <w:top w:val="none" w:sz="0" w:space="0" w:color="auto"/>
                <w:left w:val="none" w:sz="0" w:space="0" w:color="auto"/>
                <w:bottom w:val="none" w:sz="0" w:space="0" w:color="auto"/>
                <w:right w:val="none" w:sz="0" w:space="0" w:color="auto"/>
              </w:divBdr>
              <w:divsChild>
                <w:div w:id="5007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1315">
      <w:bodyDiv w:val="1"/>
      <w:marLeft w:val="0"/>
      <w:marRight w:val="0"/>
      <w:marTop w:val="0"/>
      <w:marBottom w:val="0"/>
      <w:divBdr>
        <w:top w:val="none" w:sz="0" w:space="0" w:color="auto"/>
        <w:left w:val="none" w:sz="0" w:space="0" w:color="auto"/>
        <w:bottom w:val="none" w:sz="0" w:space="0" w:color="auto"/>
        <w:right w:val="none" w:sz="0" w:space="0" w:color="auto"/>
      </w:divBdr>
      <w:divsChild>
        <w:div w:id="1545168948">
          <w:marLeft w:val="0"/>
          <w:marRight w:val="0"/>
          <w:marTop w:val="0"/>
          <w:marBottom w:val="0"/>
          <w:divBdr>
            <w:top w:val="none" w:sz="0" w:space="0" w:color="auto"/>
            <w:left w:val="none" w:sz="0" w:space="0" w:color="auto"/>
            <w:bottom w:val="none" w:sz="0" w:space="0" w:color="auto"/>
            <w:right w:val="none" w:sz="0" w:space="0" w:color="auto"/>
          </w:divBdr>
          <w:divsChild>
            <w:div w:id="1740857610">
              <w:marLeft w:val="0"/>
              <w:marRight w:val="0"/>
              <w:marTop w:val="0"/>
              <w:marBottom w:val="0"/>
              <w:divBdr>
                <w:top w:val="none" w:sz="0" w:space="0" w:color="auto"/>
                <w:left w:val="none" w:sz="0" w:space="0" w:color="auto"/>
                <w:bottom w:val="none" w:sz="0" w:space="0" w:color="auto"/>
                <w:right w:val="none" w:sz="0" w:space="0" w:color="auto"/>
              </w:divBdr>
              <w:divsChild>
                <w:div w:id="118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8597">
      <w:bodyDiv w:val="1"/>
      <w:marLeft w:val="0"/>
      <w:marRight w:val="0"/>
      <w:marTop w:val="0"/>
      <w:marBottom w:val="0"/>
      <w:divBdr>
        <w:top w:val="none" w:sz="0" w:space="0" w:color="auto"/>
        <w:left w:val="none" w:sz="0" w:space="0" w:color="auto"/>
        <w:bottom w:val="none" w:sz="0" w:space="0" w:color="auto"/>
        <w:right w:val="none" w:sz="0" w:space="0" w:color="auto"/>
      </w:divBdr>
      <w:divsChild>
        <w:div w:id="1007943788">
          <w:marLeft w:val="0"/>
          <w:marRight w:val="0"/>
          <w:marTop w:val="0"/>
          <w:marBottom w:val="0"/>
          <w:divBdr>
            <w:top w:val="none" w:sz="0" w:space="0" w:color="auto"/>
            <w:left w:val="none" w:sz="0" w:space="0" w:color="auto"/>
            <w:bottom w:val="none" w:sz="0" w:space="0" w:color="auto"/>
            <w:right w:val="none" w:sz="0" w:space="0" w:color="auto"/>
          </w:divBdr>
          <w:divsChild>
            <w:div w:id="1792893994">
              <w:marLeft w:val="0"/>
              <w:marRight w:val="0"/>
              <w:marTop w:val="0"/>
              <w:marBottom w:val="0"/>
              <w:divBdr>
                <w:top w:val="none" w:sz="0" w:space="0" w:color="auto"/>
                <w:left w:val="none" w:sz="0" w:space="0" w:color="auto"/>
                <w:bottom w:val="none" w:sz="0" w:space="0" w:color="auto"/>
                <w:right w:val="none" w:sz="0" w:space="0" w:color="auto"/>
              </w:divBdr>
              <w:divsChild>
                <w:div w:id="4519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2201">
      <w:bodyDiv w:val="1"/>
      <w:marLeft w:val="0"/>
      <w:marRight w:val="0"/>
      <w:marTop w:val="0"/>
      <w:marBottom w:val="0"/>
      <w:divBdr>
        <w:top w:val="none" w:sz="0" w:space="0" w:color="auto"/>
        <w:left w:val="none" w:sz="0" w:space="0" w:color="auto"/>
        <w:bottom w:val="none" w:sz="0" w:space="0" w:color="auto"/>
        <w:right w:val="none" w:sz="0" w:space="0" w:color="auto"/>
      </w:divBdr>
      <w:divsChild>
        <w:div w:id="352997770">
          <w:marLeft w:val="0"/>
          <w:marRight w:val="0"/>
          <w:marTop w:val="0"/>
          <w:marBottom w:val="0"/>
          <w:divBdr>
            <w:top w:val="none" w:sz="0" w:space="0" w:color="auto"/>
            <w:left w:val="none" w:sz="0" w:space="0" w:color="auto"/>
            <w:bottom w:val="none" w:sz="0" w:space="0" w:color="auto"/>
            <w:right w:val="none" w:sz="0" w:space="0" w:color="auto"/>
          </w:divBdr>
          <w:divsChild>
            <w:div w:id="14886368">
              <w:marLeft w:val="0"/>
              <w:marRight w:val="0"/>
              <w:marTop w:val="0"/>
              <w:marBottom w:val="0"/>
              <w:divBdr>
                <w:top w:val="none" w:sz="0" w:space="0" w:color="auto"/>
                <w:left w:val="none" w:sz="0" w:space="0" w:color="auto"/>
                <w:bottom w:val="none" w:sz="0" w:space="0" w:color="auto"/>
                <w:right w:val="none" w:sz="0" w:space="0" w:color="auto"/>
              </w:divBdr>
              <w:divsChild>
                <w:div w:id="5957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 w:id="2143771903">
      <w:bodyDiv w:val="1"/>
      <w:marLeft w:val="0"/>
      <w:marRight w:val="0"/>
      <w:marTop w:val="0"/>
      <w:marBottom w:val="0"/>
      <w:divBdr>
        <w:top w:val="none" w:sz="0" w:space="0" w:color="auto"/>
        <w:left w:val="none" w:sz="0" w:space="0" w:color="auto"/>
        <w:bottom w:val="none" w:sz="0" w:space="0" w:color="auto"/>
        <w:right w:val="none" w:sz="0" w:space="0" w:color="auto"/>
      </w:divBdr>
      <w:divsChild>
        <w:div w:id="226455173">
          <w:marLeft w:val="0"/>
          <w:marRight w:val="0"/>
          <w:marTop w:val="0"/>
          <w:marBottom w:val="0"/>
          <w:divBdr>
            <w:top w:val="none" w:sz="0" w:space="0" w:color="auto"/>
            <w:left w:val="none" w:sz="0" w:space="0" w:color="auto"/>
            <w:bottom w:val="none" w:sz="0" w:space="0" w:color="auto"/>
            <w:right w:val="none" w:sz="0" w:space="0" w:color="auto"/>
          </w:divBdr>
          <w:divsChild>
            <w:div w:id="1596861150">
              <w:marLeft w:val="0"/>
              <w:marRight w:val="0"/>
              <w:marTop w:val="0"/>
              <w:marBottom w:val="0"/>
              <w:divBdr>
                <w:top w:val="none" w:sz="0" w:space="0" w:color="auto"/>
                <w:left w:val="none" w:sz="0" w:space="0" w:color="auto"/>
                <w:bottom w:val="none" w:sz="0" w:space="0" w:color="auto"/>
                <w:right w:val="none" w:sz="0" w:space="0" w:color="auto"/>
              </w:divBdr>
              <w:divsChild>
                <w:div w:id="1478719340">
                  <w:marLeft w:val="0"/>
                  <w:marRight w:val="0"/>
                  <w:marTop w:val="0"/>
                  <w:marBottom w:val="0"/>
                  <w:divBdr>
                    <w:top w:val="none" w:sz="0" w:space="0" w:color="auto"/>
                    <w:left w:val="none" w:sz="0" w:space="0" w:color="auto"/>
                    <w:bottom w:val="none" w:sz="0" w:space="0" w:color="auto"/>
                    <w:right w:val="none" w:sz="0" w:space="0" w:color="auto"/>
                  </w:divBdr>
                </w:div>
                <w:div w:id="4449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Anja Nazemi</cp:lastModifiedBy>
  <cp:revision>3</cp:revision>
  <cp:lastPrinted>2016-06-02T09:35:00Z</cp:lastPrinted>
  <dcterms:created xsi:type="dcterms:W3CDTF">2016-09-20T11:38:00Z</dcterms:created>
  <dcterms:modified xsi:type="dcterms:W3CDTF">2016-09-21T07:58:00Z</dcterms:modified>
</cp:coreProperties>
</file>