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04770" w14:textId="77777777" w:rsidR="001D00DB" w:rsidRPr="00C82CC1" w:rsidRDefault="001D00DB" w:rsidP="001D00DB">
      <w:pPr>
        <w:rPr>
          <w:rFonts w:ascii="Calibri" w:hAnsi="Calibri" w:cs="Calibri"/>
          <w:b/>
          <w:sz w:val="36"/>
          <w:szCs w:val="36"/>
        </w:rPr>
      </w:pPr>
      <w:r w:rsidRPr="00C82CC1">
        <w:rPr>
          <w:rFonts w:ascii="Calibri" w:hAnsi="Calibri" w:cs="Calibri"/>
          <w:b/>
          <w:sz w:val="36"/>
          <w:szCs w:val="36"/>
        </w:rPr>
        <w:t>Pressemeldung</w:t>
      </w:r>
    </w:p>
    <w:p w14:paraId="1D31A221" w14:textId="77777777" w:rsidR="001D00DB" w:rsidRPr="00C82CC1" w:rsidRDefault="001D00DB" w:rsidP="001D00DB"/>
    <w:p w14:paraId="14258B02" w14:textId="77777777" w:rsidR="001D00DB" w:rsidRPr="00C82CC1" w:rsidRDefault="001D00DB" w:rsidP="001D00DB">
      <w:r w:rsidRPr="00C82CC1">
        <w:rPr>
          <w:sz w:val="32"/>
          <w:szCs w:val="32"/>
        </w:rPr>
        <w:tab/>
      </w:r>
      <w:r w:rsidRPr="00C82CC1">
        <w:rPr>
          <w:sz w:val="32"/>
          <w:szCs w:val="32"/>
        </w:rPr>
        <w:tab/>
      </w:r>
      <w:r w:rsidRPr="00C82CC1">
        <w:rPr>
          <w:sz w:val="32"/>
          <w:szCs w:val="32"/>
        </w:rPr>
        <w:tab/>
      </w:r>
      <w:r w:rsidRPr="00C82CC1">
        <w:rPr>
          <w:sz w:val="32"/>
          <w:szCs w:val="32"/>
        </w:rPr>
        <w:tab/>
      </w:r>
      <w:r w:rsidRPr="00C82CC1">
        <w:rPr>
          <w:sz w:val="32"/>
          <w:szCs w:val="32"/>
        </w:rPr>
        <w:tab/>
      </w:r>
      <w:r w:rsidRPr="00C82CC1">
        <w:rPr>
          <w:sz w:val="32"/>
          <w:szCs w:val="32"/>
        </w:rPr>
        <w:tab/>
      </w:r>
      <w:r w:rsidRPr="00C82CC1">
        <w:tab/>
      </w:r>
      <w:r w:rsidRPr="00C82CC1">
        <w:tab/>
      </w:r>
      <w:r w:rsidRPr="00C82CC1">
        <w:tab/>
      </w:r>
      <w:r w:rsidRPr="00C82CC1">
        <w:tab/>
      </w:r>
      <w:r w:rsidRPr="00C82CC1">
        <w:tab/>
      </w:r>
    </w:p>
    <w:p w14:paraId="7F5275FC" w14:textId="77777777" w:rsidR="001D00DB" w:rsidRPr="00C82CC1" w:rsidRDefault="00837885" w:rsidP="001D00DB">
      <w:pPr>
        <w:ind w:left="7080" w:firstLine="708"/>
      </w:pPr>
      <w:r w:rsidRPr="00C82CC1">
        <w:rPr>
          <w:noProof/>
          <w:lang w:eastAsia="de-DE" w:bidi="ar-SA"/>
        </w:rPr>
        <mc:AlternateContent>
          <mc:Choice Requires="wps">
            <w:drawing>
              <wp:anchor distT="0" distB="0" distL="114300" distR="114300" simplePos="0" relativeHeight="251657728" behindDoc="0" locked="0" layoutInCell="1" allowOverlap="1" wp14:anchorId="24AF1818" wp14:editId="073C3262">
                <wp:simplePos x="0" y="0"/>
                <wp:positionH relativeFrom="column">
                  <wp:posOffset>5382895</wp:posOffset>
                </wp:positionH>
                <wp:positionV relativeFrom="paragraph">
                  <wp:posOffset>-53340</wp:posOffset>
                </wp:positionV>
                <wp:extent cx="958215" cy="249555"/>
                <wp:effectExtent l="0" t="0" r="8890" b="698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49555"/>
                        </a:xfrm>
                        <a:prstGeom prst="rect">
                          <a:avLst/>
                        </a:prstGeom>
                        <a:solidFill>
                          <a:srgbClr val="FFFFFF"/>
                        </a:solidFill>
                        <a:ln w="0">
                          <a:solidFill>
                            <a:srgbClr val="FFFFFF"/>
                          </a:solidFill>
                          <a:miter lim="800000"/>
                          <a:headEnd/>
                          <a:tailEnd/>
                        </a:ln>
                      </wps:spPr>
                      <wps:txbx>
                        <w:txbxContent>
                          <w:p w14:paraId="2B864844" w14:textId="08C6C6F3" w:rsidR="007263ED" w:rsidRDefault="005B2721" w:rsidP="007F5449">
                            <w:r>
                              <w:t>06.10</w:t>
                            </w:r>
                            <w:r w:rsidR="007263ED">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23.85pt;margin-top:-4.15pt;width:75.45pt;height:1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" strokecolor="white" strokeweight="0">
                <v:textbox>
                  <w:txbxContent>
                    <w:p w14:paraId="2B864844" w14:textId="08C6C6F3" w:rsidR="007263ED" w:rsidRDefault="005B2721" w:rsidP="007F5449">
                      <w:r>
                        <w:t>06.10</w:t>
                      </w:r>
                      <w:r w:rsidR="007263ED">
                        <w:t>.2016</w:t>
                      </w:r>
                    </w:p>
                  </w:txbxContent>
                </v:textbox>
              </v:shape>
            </w:pict>
          </mc:Fallback>
        </mc:AlternateContent>
      </w:r>
    </w:p>
    <w:p w14:paraId="19852F79" w14:textId="77777777" w:rsidR="007F5449" w:rsidRPr="00C82CC1" w:rsidRDefault="007F5449" w:rsidP="007F5449">
      <w:pPr>
        <w:rPr>
          <w:rFonts w:eastAsia="Times New Roman"/>
          <w:b/>
          <w:sz w:val="16"/>
          <w:szCs w:val="16"/>
          <w:lang w:eastAsia="de-DE" w:bidi="ar-SA"/>
        </w:rPr>
      </w:pPr>
    </w:p>
    <w:p w14:paraId="27A53939" w14:textId="77777777" w:rsidR="005B2721" w:rsidRDefault="005B2721" w:rsidP="005B2721">
      <w:pPr>
        <w:rPr>
          <w:b/>
          <w:sz w:val="36"/>
          <w:szCs w:val="36"/>
        </w:rPr>
      </w:pPr>
      <w:r>
        <w:rPr>
          <w:b/>
          <w:sz w:val="36"/>
          <w:szCs w:val="36"/>
        </w:rPr>
        <w:t>Praktische Lösungen für den Kabelübergang</w:t>
      </w:r>
    </w:p>
    <w:p w14:paraId="3E606621" w14:textId="77777777" w:rsidR="005B2721" w:rsidRPr="00A93D9E" w:rsidRDefault="005B2721" w:rsidP="005B2721">
      <w:pPr>
        <w:rPr>
          <w:b/>
          <w:sz w:val="28"/>
          <w:szCs w:val="28"/>
        </w:rPr>
      </w:pPr>
      <w:r w:rsidRPr="00A93D9E">
        <w:rPr>
          <w:b/>
          <w:sz w:val="28"/>
          <w:szCs w:val="28"/>
        </w:rPr>
        <w:t>Verschraubungen und Durchführsysteme von Lapp Kabel im Automation24-Sortiment / Kabel schnell und unkompliziert austauschen</w:t>
      </w:r>
    </w:p>
    <w:p w14:paraId="7EB8DAA7" w14:textId="77777777" w:rsidR="000D1125" w:rsidRPr="00C82CC1" w:rsidRDefault="000D1125" w:rsidP="007F5449">
      <w:pPr>
        <w:rPr>
          <w:rFonts w:eastAsia="Times New Roman"/>
          <w:u w:val="single"/>
          <w:lang w:eastAsia="de-DE" w:bidi="ar-SA"/>
        </w:rPr>
      </w:pPr>
    </w:p>
    <w:p w14:paraId="77550F02" w14:textId="77777777" w:rsidR="005B2721" w:rsidRDefault="00D650DE" w:rsidP="005B2721">
      <w:pPr>
        <w:widowControl w:val="0"/>
        <w:autoSpaceDE w:val="0"/>
        <w:autoSpaceDN w:val="0"/>
        <w:adjustRightInd w:val="0"/>
      </w:pPr>
      <w:r w:rsidRPr="002D0A6E">
        <w:rPr>
          <w:rFonts w:eastAsia="Times New Roman"/>
          <w:u w:val="single"/>
        </w:rPr>
        <w:t>Wien</w:t>
      </w:r>
      <w:r w:rsidR="005A6614" w:rsidRPr="002D0A6E">
        <w:rPr>
          <w:rFonts w:eastAsia="Times New Roman"/>
        </w:rPr>
        <w:t xml:space="preserve"> –</w:t>
      </w:r>
      <w:r w:rsidR="008D35D5" w:rsidRPr="002D0A6E">
        <w:rPr>
          <w:rFonts w:eastAsia="Times New Roman"/>
        </w:rPr>
        <w:t xml:space="preserve"> </w:t>
      </w:r>
      <w:r w:rsidR="005B2721" w:rsidRPr="00A93D9E">
        <w:t>Automation24 ergänzt sein Sortiment im Bereich Gehäuse um Kabelverschraubungen und Kabeldurchführsysteme der Produktserie SKINTOP</w:t>
      </w:r>
      <w:r w:rsidR="005B2721" w:rsidRPr="00A93D9E">
        <w:rPr>
          <w:vertAlign w:val="superscript"/>
        </w:rPr>
        <w:t>®</w:t>
      </w:r>
      <w:r w:rsidR="005B2721" w:rsidRPr="00A93D9E">
        <w:t xml:space="preserve"> von Lapp Kabel. Die einfach zu montierenden Lösungen bieten den notwendigen Schutz am</w:t>
      </w:r>
      <w:r w:rsidR="005B2721">
        <w:t xml:space="preserve"> Kabelübergang ins Gehäuseinnere</w:t>
      </w:r>
      <w:r w:rsidR="005B2721" w:rsidRPr="003A55B7">
        <w:t xml:space="preserve"> </w:t>
      </w:r>
      <w:r w:rsidR="005B2721">
        <w:t xml:space="preserve">und kommen insbesondere in der Bahn-, Chemie-, Elektro- oder Pharmaindustrie zum Einsatz. </w:t>
      </w:r>
    </w:p>
    <w:p w14:paraId="152DC121" w14:textId="77777777" w:rsidR="005B2721" w:rsidRDefault="005B2721" w:rsidP="005B2721">
      <w:pPr>
        <w:widowControl w:val="0"/>
        <w:autoSpaceDE w:val="0"/>
        <w:autoSpaceDN w:val="0"/>
        <w:adjustRightInd w:val="0"/>
      </w:pPr>
    </w:p>
    <w:p w14:paraId="1756DD24" w14:textId="77777777" w:rsidR="005B2721" w:rsidRPr="003A55B7" w:rsidRDefault="005B2721" w:rsidP="005B2721">
      <w:pPr>
        <w:rPr>
          <w:b/>
        </w:rPr>
      </w:pPr>
      <w:r w:rsidRPr="003A55B7">
        <w:rPr>
          <w:b/>
        </w:rPr>
        <w:t>Zuverlässiger Schutz für Gehäuse</w:t>
      </w:r>
    </w:p>
    <w:p w14:paraId="7A6E72DC" w14:textId="77777777" w:rsidR="005B2721" w:rsidRDefault="005B2721" w:rsidP="005B2721">
      <w:pPr>
        <w:widowControl w:val="0"/>
        <w:autoSpaceDE w:val="0"/>
        <w:autoSpaceDN w:val="0"/>
        <w:adjustRightInd w:val="0"/>
      </w:pPr>
      <w:r>
        <w:t xml:space="preserve">Um elektrische und elektronische Komponenten optimal vor Schmutz und Feuchtigkeit zu schützen, sollten Gehäuse stets mit passenden Kabelverschraubungen kombiniert werden. Diese sorgen dafür, dass Kabel, die in das Innere der Gehäuse führen, sicher abgedichtet sind und fest in ihrer Position verbleiben.  </w:t>
      </w:r>
    </w:p>
    <w:p w14:paraId="7A395861" w14:textId="77777777" w:rsidR="005B2721" w:rsidRDefault="005B2721" w:rsidP="005B2721">
      <w:pPr>
        <w:widowControl w:val="0"/>
        <w:autoSpaceDE w:val="0"/>
        <w:autoSpaceDN w:val="0"/>
        <w:adjustRightInd w:val="0"/>
      </w:pPr>
    </w:p>
    <w:p w14:paraId="05008830" w14:textId="77777777" w:rsidR="005B2721" w:rsidRDefault="005B2721" w:rsidP="005B2721">
      <w:pPr>
        <w:widowControl w:val="0"/>
        <w:autoSpaceDE w:val="0"/>
        <w:autoSpaceDN w:val="0"/>
        <w:adjustRightInd w:val="0"/>
      </w:pPr>
      <w:r>
        <w:t>Die Kabelverschraubungen SKINTOP® CLICK von Lapp Kabel zeichnen sich durch ihre praktische Rastfunktion aus. Dadurch lassen sie sich einfach einklicken und mit nur einem Werkzeug befestigen. Der Vorteil ist eine 70-prozentige Zeitersparnis bei der Installation. Die Kunststoffverschraubungen verfügen über die Schutzart IP68 und sind in den Größen M12 bis M32 erhältlich. Außerdem stehen Varianten mit reduziertem Dichteinsatz zur Verfügung.</w:t>
      </w:r>
    </w:p>
    <w:p w14:paraId="0075522A" w14:textId="77777777" w:rsidR="005B2721" w:rsidRDefault="005B2721" w:rsidP="005B2721">
      <w:pPr>
        <w:widowControl w:val="0"/>
        <w:autoSpaceDE w:val="0"/>
        <w:autoSpaceDN w:val="0"/>
        <w:adjustRightInd w:val="0"/>
      </w:pPr>
    </w:p>
    <w:p w14:paraId="697A8F81" w14:textId="77777777" w:rsidR="005B2721" w:rsidRDefault="005B2721" w:rsidP="005B2721">
      <w:pPr>
        <w:widowControl w:val="0"/>
        <w:autoSpaceDE w:val="0"/>
        <w:autoSpaceDN w:val="0"/>
        <w:adjustRightInd w:val="0"/>
      </w:pPr>
    </w:p>
    <w:p w14:paraId="2FDDB5A1" w14:textId="77777777" w:rsidR="005B2721" w:rsidRPr="003A55B7" w:rsidRDefault="005B2721" w:rsidP="005B2721">
      <w:pPr>
        <w:widowControl w:val="0"/>
        <w:autoSpaceDE w:val="0"/>
        <w:autoSpaceDN w:val="0"/>
        <w:adjustRightInd w:val="0"/>
        <w:rPr>
          <w:b/>
        </w:rPr>
      </w:pPr>
      <w:r w:rsidRPr="003A55B7">
        <w:rPr>
          <w:b/>
        </w:rPr>
        <w:lastRenderedPageBreak/>
        <w:t>Sicherheit im System</w:t>
      </w:r>
    </w:p>
    <w:p w14:paraId="00DB9E42" w14:textId="678DA6F2" w:rsidR="004F43BB" w:rsidRDefault="005B2721" w:rsidP="005B2721">
      <w:pPr>
        <w:widowControl w:val="0"/>
        <w:autoSpaceDE w:val="0"/>
        <w:autoSpaceDN w:val="0"/>
        <w:adjustRightInd w:val="0"/>
      </w:pPr>
      <w:r w:rsidRPr="00A93D9E">
        <w:t>Ergänzend bietet Automation24 auch Kabeldurchführsysteme von Lapp Kabel an, die</w:t>
      </w:r>
      <w:r>
        <w:t xml:space="preserve"> einen schnellen Kabelaustausch ohne komplette Demontage ermöglichen. Mit dem System SKINTOP® CUBE lassen sich vorkonfektionierte Leitungen mittels Dichteinsätzen verschiedener Bauformen problemlos einführen. Der Dichteinsatz SKINTOP® CUBE MULTI erlaubt die Mehrfachinstallation von nicht konfektionierten Kabeln. Beide Ausführungen sind auch für AS-i Flachkabel geeignet. Eine platzsparende und sofort einsatzbereite Variante für nicht konfektionierte Leitungen stellt das SKINTOP® MULTI System dar, bei dem kein zusätzlicher Rahmen notwendig ist.</w:t>
      </w:r>
    </w:p>
    <w:p w14:paraId="404A85DE" w14:textId="77777777" w:rsidR="005B2721" w:rsidRPr="003F5C9F" w:rsidRDefault="005B2721" w:rsidP="005B2721">
      <w:pPr>
        <w:widowControl w:val="0"/>
        <w:autoSpaceDE w:val="0"/>
        <w:autoSpaceDN w:val="0"/>
        <w:adjustRightInd w:val="0"/>
        <w:rPr>
          <w:rFonts w:eastAsia="Times New Roman"/>
        </w:rPr>
      </w:pPr>
    </w:p>
    <w:p w14:paraId="5CE6A16A" w14:textId="77777777" w:rsidR="00DF073A" w:rsidRPr="003F5C9F" w:rsidRDefault="00DF073A" w:rsidP="00DF073A">
      <w:pPr>
        <w:rPr>
          <w:b/>
        </w:rPr>
      </w:pPr>
      <w:r w:rsidRPr="003F5C9F">
        <w:rPr>
          <w:b/>
        </w:rPr>
        <w:t>Über Automation24</w:t>
      </w:r>
    </w:p>
    <w:p w14:paraId="16CB3CDF" w14:textId="6ED4CA36" w:rsidR="00DF073A" w:rsidRPr="003F5C9F" w:rsidRDefault="00DF073A" w:rsidP="00DF073A">
      <w:r w:rsidRPr="003F5C9F">
        <w:t xml:space="preserve">Automation24 hat sich auf den Internetversandhandel spezialisiert. Das Komplettsortiment für Automatisierungstechnik umfasst über </w:t>
      </w:r>
      <w:r w:rsidR="008D4CD9" w:rsidRPr="003F5C9F">
        <w:t>2.</w:t>
      </w:r>
      <w:r w:rsidR="00F9650C" w:rsidRPr="003F5C9F">
        <w:t>700</w:t>
      </w:r>
      <w:r w:rsidRPr="003F5C9F">
        <w:t xml:space="preserve"> Markenartikel aus den Bereichen Positionssensorik, Prozesssensorik, Steuerungs- und </w:t>
      </w:r>
      <w:r w:rsidR="00BC5750" w:rsidRPr="003F5C9F">
        <w:t xml:space="preserve">Antriebstechnik, </w:t>
      </w:r>
      <w:r w:rsidR="00A667BD" w:rsidRPr="003F5C9F">
        <w:t xml:space="preserve">Industrial Ethernet, </w:t>
      </w:r>
      <w:r w:rsidR="004B6E87" w:rsidRPr="003F5C9F">
        <w:t xml:space="preserve">Regelungstechnik, </w:t>
      </w:r>
      <w:r w:rsidR="00A667BD" w:rsidRPr="003F5C9F">
        <w:t xml:space="preserve">Industrieleuchten, </w:t>
      </w:r>
      <w:r w:rsidRPr="003F5C9F">
        <w:t>Schalt</w:t>
      </w:r>
      <w:r w:rsidR="00DA588B" w:rsidRPr="003F5C9F">
        <w:t xml:space="preserve">- und Schutztechnik, </w:t>
      </w:r>
      <w:r w:rsidR="00AB666A" w:rsidRPr="003F5C9F">
        <w:t>Befehls- und Meldegeräte</w:t>
      </w:r>
      <w:r w:rsidRPr="003F5C9F">
        <w:t>, Spannungsversorgung, Gehäuse sowie Verbindungs</w:t>
      </w:r>
      <w:r w:rsidR="00BC5750" w:rsidRPr="003F5C9F">
        <w:t>technik</w:t>
      </w:r>
      <w:r w:rsidRPr="003F5C9F">
        <w:t xml:space="preserve">. Sämtliche Produkte sind bei Automation24 </w:t>
      </w:r>
      <w:r w:rsidR="006D449A" w:rsidRPr="003F5C9F">
        <w:t xml:space="preserve">bereits </w:t>
      </w:r>
      <w:r w:rsidRPr="003F5C9F">
        <w:t xml:space="preserve">bei Kleinstabnahmemengen </w:t>
      </w:r>
      <w:r w:rsidR="00BC5750" w:rsidRPr="003F5C9F">
        <w:t xml:space="preserve">ab dem ersten Stück </w:t>
      </w:r>
      <w:r w:rsidRPr="003F5C9F">
        <w:t>zu einem ausgezeichneten Preis-Leistungsverhältnis erhältlich.</w:t>
      </w:r>
    </w:p>
    <w:p w14:paraId="0DEAF6EE" w14:textId="77777777" w:rsidR="00DF073A" w:rsidRPr="003F5C9F" w:rsidRDefault="00DF073A" w:rsidP="00DF073A">
      <w:r w:rsidRPr="003F5C9F">
        <w:t>_____________________________________________________________</w:t>
      </w:r>
    </w:p>
    <w:p w14:paraId="0A0FB99E" w14:textId="4C5BA0F9" w:rsidR="00DF073A" w:rsidRPr="003F5C9F" w:rsidRDefault="00DF073A" w:rsidP="00DF073A">
      <w:r w:rsidRPr="003F5C9F">
        <w:rPr>
          <w:b/>
          <w:bCs/>
        </w:rPr>
        <w:t>Zeichen</w:t>
      </w:r>
      <w:r w:rsidRPr="003F5C9F">
        <w:t xml:space="preserve"> (Fließtext inkl. Leerzeichen</w:t>
      </w:r>
      <w:r w:rsidR="004C57E4" w:rsidRPr="003F5C9F">
        <w:t xml:space="preserve">): </w:t>
      </w:r>
      <w:r w:rsidR="00C173AA">
        <w:t>2.340</w:t>
      </w:r>
      <w:bookmarkStart w:id="0" w:name="_GoBack"/>
      <w:bookmarkEnd w:id="0"/>
    </w:p>
    <w:p w14:paraId="0B2E9B60" w14:textId="5AC922FE" w:rsidR="001B3F11" w:rsidRPr="003F5C9F" w:rsidRDefault="00DF073A" w:rsidP="00DF073A">
      <w:pPr>
        <w:rPr>
          <w:sz w:val="20"/>
          <w:szCs w:val="20"/>
        </w:rPr>
      </w:pPr>
      <w:r w:rsidRPr="003F5C9F">
        <w:rPr>
          <w:sz w:val="20"/>
          <w:szCs w:val="20"/>
        </w:rPr>
        <w:t>Bei Verwendung wird um Zusendung eines Belegheftes gebeten.</w:t>
      </w:r>
      <w:r w:rsidRPr="003F5C9F">
        <w:t xml:space="preserve"> </w:t>
      </w:r>
      <w:r w:rsidRPr="003F5C9F">
        <w:rPr>
          <w:sz w:val="20"/>
          <w:szCs w:val="20"/>
        </w:rPr>
        <w:t>Text und Fotos dieser Pressemitteilung stehen für Sie unter</w:t>
      </w:r>
      <w:r w:rsidR="00555BF1" w:rsidRPr="003F5C9F">
        <w:rPr>
          <w:sz w:val="20"/>
          <w:szCs w:val="20"/>
        </w:rPr>
        <w:t xml:space="preserve"> presseportal.brandrevier.com/automation24</w:t>
      </w:r>
      <w:r w:rsidR="00D650DE" w:rsidRPr="003F5C9F">
        <w:rPr>
          <w:sz w:val="20"/>
          <w:szCs w:val="20"/>
        </w:rPr>
        <w:t>_at</w:t>
      </w:r>
      <w:r w:rsidR="00555BF1" w:rsidRPr="003F5C9F">
        <w:rPr>
          <w:sz w:val="20"/>
          <w:szCs w:val="20"/>
        </w:rPr>
        <w:t xml:space="preserve"> </w:t>
      </w:r>
      <w:r w:rsidRPr="003F5C9F">
        <w:rPr>
          <w:sz w:val="20"/>
          <w:szCs w:val="20"/>
        </w:rPr>
        <w:t>zum Download bereit.</w:t>
      </w:r>
    </w:p>
    <w:p w14:paraId="0937FAE6" w14:textId="77777777" w:rsidR="00E6239C" w:rsidRPr="003F5C9F" w:rsidRDefault="00E6239C" w:rsidP="00DF073A">
      <w:pPr>
        <w:rPr>
          <w:rFonts w:eastAsia="Times New Roman"/>
          <w:b/>
          <w:lang w:eastAsia="de-DE" w:bidi="ar-SA"/>
        </w:rPr>
      </w:pPr>
    </w:p>
    <w:p w14:paraId="3FD20A81" w14:textId="77777777" w:rsidR="005B2721" w:rsidRDefault="005B2721">
      <w:pPr>
        <w:spacing w:line="240" w:lineRule="auto"/>
        <w:rPr>
          <w:rFonts w:eastAsia="Times New Roman"/>
          <w:b/>
          <w:lang w:eastAsia="de-DE" w:bidi="ar-SA"/>
        </w:rPr>
      </w:pPr>
      <w:r>
        <w:rPr>
          <w:rFonts w:eastAsia="Times New Roman"/>
          <w:b/>
          <w:lang w:eastAsia="de-DE" w:bidi="ar-SA"/>
        </w:rPr>
        <w:br w:type="page"/>
      </w:r>
    </w:p>
    <w:p w14:paraId="759D7C07" w14:textId="1DE0455F" w:rsidR="00535AE4" w:rsidRDefault="00215089" w:rsidP="00DF073A">
      <w:pPr>
        <w:rPr>
          <w:rFonts w:eastAsia="Times New Roman"/>
          <w:b/>
          <w:lang w:eastAsia="de-DE" w:bidi="ar-SA"/>
        </w:rPr>
      </w:pPr>
      <w:r w:rsidRPr="003F5C9F">
        <w:rPr>
          <w:rFonts w:eastAsia="Times New Roman"/>
          <w:b/>
          <w:lang w:eastAsia="de-DE" w:bidi="ar-SA"/>
        </w:rPr>
        <w:lastRenderedPageBreak/>
        <w:t>Bildmaterial:</w:t>
      </w:r>
    </w:p>
    <w:p w14:paraId="31DF822B" w14:textId="77777777" w:rsidR="00920972" w:rsidRDefault="00920972" w:rsidP="00DF073A">
      <w:pPr>
        <w:rPr>
          <w:rFonts w:eastAsia="Times New Roman"/>
          <w:b/>
          <w:lang w:eastAsia="de-DE" w:bidi="ar-SA"/>
        </w:rPr>
      </w:pPr>
    </w:p>
    <w:p w14:paraId="2B307BDD" w14:textId="4729E066" w:rsidR="007263ED" w:rsidRDefault="007263ED" w:rsidP="00DF073A">
      <w:pPr>
        <w:rPr>
          <w:rFonts w:eastAsia="Times New Roman"/>
          <w:b/>
          <w:lang w:eastAsia="de-DE" w:bidi="ar-SA"/>
        </w:rPr>
      </w:pPr>
    </w:p>
    <w:p w14:paraId="3A3A8417" w14:textId="77777777" w:rsidR="005B2721" w:rsidRPr="00495A95" w:rsidRDefault="005B2721" w:rsidP="005B2721">
      <w:pPr>
        <w:rPr>
          <w:color w:val="FF0000"/>
        </w:rPr>
      </w:pPr>
      <w:r>
        <w:rPr>
          <w:noProof/>
          <w:color w:val="FF0000"/>
          <w:lang w:eastAsia="de-DE" w:bidi="ar-SA"/>
        </w:rPr>
        <w:drawing>
          <wp:inline distT="0" distB="0" distL="0" distR="0" wp14:anchorId="441D7F48" wp14:editId="3AA8D049">
            <wp:extent cx="2855595" cy="2062374"/>
            <wp:effectExtent l="0" t="0" r="0" b="0"/>
            <wp:docPr id="3" name="Bild 3" descr="Daten:Kunden:Automation24:Pressearbeit:Pressemitteilungen:2016:Deutschland:2016_10_Lapp-Kabel_Kabelverschraubungen+durchführsysteme_print:Kabelverschraubung_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Automation24:Pressearbeit:Pressemitteilungen:2016:Deutschland:2016_10_Lapp-Kabel_Kabelverschraubungen+durchführsysteme_print:Kabelverschraubung_P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2062374"/>
                    </a:xfrm>
                    <a:prstGeom prst="rect">
                      <a:avLst/>
                    </a:prstGeom>
                    <a:noFill/>
                    <a:ln>
                      <a:noFill/>
                    </a:ln>
                  </pic:spPr>
                </pic:pic>
              </a:graphicData>
            </a:graphic>
          </wp:inline>
        </w:drawing>
      </w:r>
    </w:p>
    <w:p w14:paraId="71EA49C8" w14:textId="68142FCC" w:rsidR="005B2721" w:rsidRPr="00A93D9E" w:rsidRDefault="005B2721" w:rsidP="005B2721">
      <w:pPr>
        <w:widowControl w:val="0"/>
        <w:autoSpaceDE w:val="0"/>
        <w:autoSpaceDN w:val="0"/>
        <w:adjustRightInd w:val="0"/>
      </w:pPr>
      <w:bookmarkStart w:id="1" w:name="OLE_LINK3"/>
      <w:bookmarkStart w:id="2" w:name="OLE_LINK4"/>
      <w:r w:rsidRPr="00A93D9E">
        <w:t>Neu bei automation24.</w:t>
      </w:r>
      <w:r>
        <w:t>at</w:t>
      </w:r>
      <w:r w:rsidRPr="00A93D9E">
        <w:t xml:space="preserve">: </w:t>
      </w:r>
      <w:r>
        <w:t>v</w:t>
      </w:r>
      <w:r w:rsidRPr="00A93D9E">
        <w:t>ielfältig einsetzbare Verschraubungen und Kabeldurchführsysteme von Lapp Kabel. Foto: Automation24</w:t>
      </w:r>
      <w:bookmarkEnd w:id="1"/>
      <w:bookmarkEnd w:id="2"/>
    </w:p>
    <w:p w14:paraId="0A9B0207" w14:textId="4774F930" w:rsidR="008E5E22" w:rsidRPr="00C82CC1" w:rsidRDefault="008E5E22" w:rsidP="001B3F11">
      <w:pPr>
        <w:rPr>
          <w:sz w:val="20"/>
          <w:szCs w:val="20"/>
        </w:rPr>
      </w:pPr>
    </w:p>
    <w:sectPr w:rsidR="008E5E22" w:rsidRPr="00C82CC1" w:rsidSect="007F5449">
      <w:footerReference w:type="default" r:id="rId9"/>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06799" w14:textId="77777777" w:rsidR="007263ED" w:rsidRDefault="007263ED">
      <w:pPr>
        <w:spacing w:line="240" w:lineRule="auto"/>
      </w:pPr>
      <w:r>
        <w:separator/>
      </w:r>
    </w:p>
  </w:endnote>
  <w:endnote w:type="continuationSeparator" w:id="0">
    <w:p w14:paraId="12F22F3C" w14:textId="77777777" w:rsidR="007263ED" w:rsidRDefault="00726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78" w:type="dxa"/>
      <w:tblLayout w:type="fixed"/>
      <w:tblLook w:val="0000" w:firstRow="0" w:lastRow="0" w:firstColumn="0" w:lastColumn="0" w:noHBand="0" w:noVBand="0"/>
    </w:tblPr>
    <w:tblGrid>
      <w:gridCol w:w="4869"/>
      <w:gridCol w:w="4909"/>
    </w:tblGrid>
    <w:tr w:rsidR="007263ED" w:rsidRPr="003C4FCC" w14:paraId="71028660" w14:textId="77777777" w:rsidTr="002012B3">
      <w:tc>
        <w:tcPr>
          <w:tcW w:w="4077" w:type="dxa"/>
        </w:tcPr>
        <w:p w14:paraId="3FB184F3" w14:textId="3F49D88E" w:rsidR="007263ED" w:rsidRPr="00C82CC1" w:rsidRDefault="007263ED" w:rsidP="002012B3">
          <w:pPr>
            <w:pStyle w:val="Fuzeile"/>
            <w:rPr>
              <w:sz w:val="16"/>
            </w:rPr>
          </w:pPr>
        </w:p>
        <w:p w14:paraId="184645FB" w14:textId="77777777" w:rsidR="007263ED" w:rsidRPr="00C82CC1" w:rsidRDefault="007263ED" w:rsidP="002012B3">
          <w:pPr>
            <w:pStyle w:val="Fuzeile"/>
            <w:rPr>
              <w:b/>
              <w:bCs/>
              <w:sz w:val="16"/>
              <w:u w:val="single"/>
            </w:rPr>
          </w:pPr>
          <w:r w:rsidRPr="00C82CC1">
            <w:rPr>
              <w:b/>
              <w:bCs/>
              <w:sz w:val="16"/>
              <w:u w:val="single"/>
            </w:rPr>
            <w:t>Herausgeber:</w:t>
          </w:r>
        </w:p>
        <w:p w14:paraId="5AF770A5" w14:textId="20B63E18" w:rsidR="007263ED" w:rsidRPr="00C82CC1" w:rsidRDefault="007263ED" w:rsidP="002012B3">
          <w:pPr>
            <w:pStyle w:val="Fuzeile"/>
            <w:rPr>
              <w:b/>
              <w:bCs/>
              <w:sz w:val="16"/>
            </w:rPr>
          </w:pPr>
          <w:r w:rsidRPr="00C82CC1">
            <w:rPr>
              <w:b/>
              <w:bCs/>
              <w:sz w:val="16"/>
            </w:rPr>
            <w:t xml:space="preserve">Automation24  </w:t>
          </w:r>
        </w:p>
        <w:p w14:paraId="61A94833" w14:textId="75283B96" w:rsidR="007263ED" w:rsidRPr="00C82CC1" w:rsidRDefault="007263ED" w:rsidP="002012B3">
          <w:pPr>
            <w:pStyle w:val="Fuzeile"/>
            <w:rPr>
              <w:sz w:val="16"/>
            </w:rPr>
          </w:pPr>
          <w:r w:rsidRPr="00C82CC1">
            <w:rPr>
              <w:sz w:val="16"/>
            </w:rPr>
            <w:t>Parkring 10, 1010 Wien, Österreich, www.automation24.at</w:t>
          </w:r>
        </w:p>
        <w:p w14:paraId="5F37D474" w14:textId="23A53867" w:rsidR="007263ED" w:rsidRPr="00C82CC1" w:rsidRDefault="007263ED" w:rsidP="002012B3">
          <w:pPr>
            <w:pStyle w:val="Fuzeile"/>
            <w:rPr>
              <w:sz w:val="16"/>
              <w:lang w:val="it-IT"/>
            </w:rPr>
          </w:pPr>
          <w:r w:rsidRPr="00C82CC1">
            <w:rPr>
              <w:sz w:val="16"/>
              <w:lang w:val="it-IT"/>
            </w:rPr>
            <w:t>E-Mail: info@automation24.at</w:t>
          </w:r>
        </w:p>
        <w:p w14:paraId="7BDE4A77" w14:textId="147199EB" w:rsidR="007263ED" w:rsidRPr="00C82CC1" w:rsidRDefault="007263ED" w:rsidP="002012B3">
          <w:pPr>
            <w:pStyle w:val="Fuzeile"/>
            <w:rPr>
              <w:sz w:val="16"/>
            </w:rPr>
          </w:pPr>
          <w:r w:rsidRPr="00C82CC1">
            <w:rPr>
              <w:sz w:val="16"/>
            </w:rPr>
            <w:t>Support: 00800 24 2011 24 (kostenfrei)</w:t>
          </w:r>
        </w:p>
        <w:p w14:paraId="19DBBFC1" w14:textId="2382F130" w:rsidR="007263ED" w:rsidRPr="00C82CC1" w:rsidRDefault="007263ED" w:rsidP="00D650DE">
          <w:pPr>
            <w:pStyle w:val="Fuzeile"/>
            <w:rPr>
              <w:sz w:val="16"/>
            </w:rPr>
          </w:pPr>
          <w:r w:rsidRPr="00C82CC1">
            <w:rPr>
              <w:sz w:val="16"/>
            </w:rPr>
            <w:t>Telefon: +43 (1) 516 33 3830, Fax: +43 (1) 516 33 3000</w:t>
          </w:r>
        </w:p>
      </w:tc>
      <w:tc>
        <w:tcPr>
          <w:tcW w:w="4111" w:type="dxa"/>
        </w:tcPr>
        <w:p w14:paraId="1E5800CB" w14:textId="77777777" w:rsidR="007263ED" w:rsidRPr="003C4FCC" w:rsidRDefault="007263ED" w:rsidP="002012B3">
          <w:pPr>
            <w:pStyle w:val="Fuzeile"/>
            <w:rPr>
              <w:sz w:val="16"/>
            </w:rPr>
          </w:pPr>
        </w:p>
        <w:p w14:paraId="31232FA2" w14:textId="77777777" w:rsidR="007263ED" w:rsidRPr="003C4FCC" w:rsidRDefault="007263ED" w:rsidP="002012B3">
          <w:pPr>
            <w:pStyle w:val="Fuzeile"/>
            <w:rPr>
              <w:b/>
              <w:sz w:val="16"/>
              <w:u w:val="single"/>
            </w:rPr>
          </w:pPr>
          <w:r w:rsidRPr="003C4FCC">
            <w:rPr>
              <w:b/>
              <w:sz w:val="16"/>
              <w:u w:val="single"/>
            </w:rPr>
            <w:t>Redaktion:</w:t>
          </w:r>
        </w:p>
        <w:p w14:paraId="2DE7230F" w14:textId="77777777" w:rsidR="007263ED" w:rsidRPr="003C4FCC" w:rsidRDefault="007263ED" w:rsidP="002012B3">
          <w:pPr>
            <w:pStyle w:val="Fuzeile"/>
            <w:rPr>
              <w:sz w:val="16"/>
            </w:rPr>
          </w:pPr>
          <w:r>
            <w:rPr>
              <w:b/>
              <w:sz w:val="16"/>
            </w:rPr>
            <w:t>B</w:t>
          </w:r>
          <w:r w:rsidRPr="003C4FCC">
            <w:rPr>
              <w:b/>
              <w:sz w:val="16"/>
            </w:rPr>
            <w:t>randrevier GmbH</w:t>
          </w:r>
        </w:p>
        <w:p w14:paraId="1738BBB0" w14:textId="788AFB4F" w:rsidR="007263ED" w:rsidRPr="003C4FCC" w:rsidRDefault="007263ED" w:rsidP="002012B3">
          <w:pPr>
            <w:pStyle w:val="Fuzeile"/>
            <w:rPr>
              <w:sz w:val="16"/>
            </w:rPr>
          </w:pPr>
          <w:r w:rsidRPr="003C4FCC">
            <w:rPr>
              <w:sz w:val="16"/>
            </w:rPr>
            <w:t>Gemarkenstr. 138a, 45147 Essen</w:t>
          </w:r>
          <w:r>
            <w:rPr>
              <w:sz w:val="16"/>
            </w:rPr>
            <w:t>, Deutschland</w:t>
          </w:r>
        </w:p>
        <w:p w14:paraId="7684FC1E" w14:textId="77777777" w:rsidR="007263ED" w:rsidRPr="008D4CD9" w:rsidRDefault="007263ED" w:rsidP="002012B3">
          <w:pPr>
            <w:pStyle w:val="Fuzeile"/>
            <w:rPr>
              <w:sz w:val="16"/>
              <w:lang w:val="es-ES_tradnl"/>
            </w:rPr>
          </w:pPr>
          <w:r w:rsidRPr="008D4CD9">
            <w:rPr>
              <w:sz w:val="16"/>
              <w:lang w:val="es-ES_tradnl"/>
            </w:rPr>
            <w:t>Simone Lafrenz</w:t>
          </w:r>
        </w:p>
        <w:p w14:paraId="66C8F90A" w14:textId="77777777" w:rsidR="007263ED" w:rsidRPr="003C4FCC" w:rsidRDefault="007263ED" w:rsidP="002012B3">
          <w:pPr>
            <w:pStyle w:val="Fuzeile"/>
            <w:rPr>
              <w:sz w:val="16"/>
              <w:lang w:val="it-IT"/>
            </w:rPr>
          </w:pPr>
          <w:r>
            <w:rPr>
              <w:sz w:val="16"/>
              <w:lang w:val="it-IT"/>
            </w:rPr>
            <w:t>E-Mail: lafrenz</w:t>
          </w:r>
          <w:r w:rsidRPr="003C4FCC">
            <w:rPr>
              <w:sz w:val="16"/>
              <w:lang w:val="it-IT"/>
            </w:rPr>
            <w:t xml:space="preserve">@brandrevier.com </w:t>
          </w:r>
        </w:p>
        <w:p w14:paraId="4706F56F" w14:textId="35B7B764" w:rsidR="007263ED" w:rsidRPr="003C4FCC" w:rsidRDefault="007263ED" w:rsidP="00C11E6E">
          <w:pPr>
            <w:pStyle w:val="Fuzeile"/>
            <w:rPr>
              <w:sz w:val="16"/>
            </w:rPr>
          </w:pPr>
          <w:r w:rsidRPr="00072A0E">
            <w:rPr>
              <w:sz w:val="16"/>
            </w:rPr>
            <w:t>Telefon: +49 (</w:t>
          </w:r>
          <w:r w:rsidRPr="00072A0E">
            <w:rPr>
              <w:sz w:val="16"/>
              <w:szCs w:val="16"/>
            </w:rPr>
            <w:t>201) 874293-13, Fax: +49 (201) 874293-29</w:t>
          </w:r>
        </w:p>
      </w:tc>
    </w:tr>
  </w:tbl>
  <w:p w14:paraId="08EA1607" w14:textId="77777777" w:rsidR="007263ED" w:rsidRDefault="007263E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B3B20" w14:textId="77777777" w:rsidR="007263ED" w:rsidRDefault="007263ED">
      <w:pPr>
        <w:spacing w:line="240" w:lineRule="auto"/>
      </w:pPr>
      <w:r>
        <w:separator/>
      </w:r>
    </w:p>
  </w:footnote>
  <w:footnote w:type="continuationSeparator" w:id="0">
    <w:p w14:paraId="5FD6DF68" w14:textId="77777777" w:rsidR="007263ED" w:rsidRDefault="007263E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93C22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ADF5FA4"/>
    <w:multiLevelType w:val="hybridMultilevel"/>
    <w:tmpl w:val="E4F054BE"/>
    <w:lvl w:ilvl="0" w:tplc="04070001">
      <w:start w:val="1"/>
      <w:numFmt w:val="bullet"/>
      <w:lvlText w:val=""/>
      <w:lvlJc w:val="left"/>
      <w:pPr>
        <w:ind w:left="0" w:hanging="360"/>
      </w:pPr>
      <w:rPr>
        <w:rFonts w:ascii="Symbol" w:hAnsi="Symbol" w:hint="default"/>
      </w:rPr>
    </w:lvl>
    <w:lvl w:ilvl="1" w:tplc="04070003" w:tentative="1">
      <w:start w:val="1"/>
      <w:numFmt w:val="bullet"/>
      <w:lvlText w:val="o"/>
      <w:lvlJc w:val="left"/>
      <w:pPr>
        <w:ind w:left="720" w:hanging="360"/>
      </w:pPr>
      <w:rPr>
        <w:rFonts w:ascii="Courier New" w:hAnsi="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
    <w:nsid w:val="2BEC3833"/>
    <w:multiLevelType w:val="hybridMultilevel"/>
    <w:tmpl w:val="2D4E4EDC"/>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673F3366"/>
    <w:multiLevelType w:val="hybridMultilevel"/>
    <w:tmpl w:val="56B611E4"/>
    <w:lvl w:ilvl="0" w:tplc="1C961462">
      <w:start w:val="1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B04386A"/>
    <w:multiLevelType w:val="hybridMultilevel"/>
    <w:tmpl w:val="EF6C9050"/>
    <w:lvl w:ilvl="0" w:tplc="D706AB54">
      <w:start w:val="7"/>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8DB3456"/>
    <w:multiLevelType w:val="hybridMultilevel"/>
    <w:tmpl w:val="1AEC1F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0DB"/>
    <w:rsid w:val="00006E6C"/>
    <w:rsid w:val="0001307D"/>
    <w:rsid w:val="00015B65"/>
    <w:rsid w:val="00027F4B"/>
    <w:rsid w:val="00032332"/>
    <w:rsid w:val="000407B5"/>
    <w:rsid w:val="000449E1"/>
    <w:rsid w:val="00046C2D"/>
    <w:rsid w:val="00047DFA"/>
    <w:rsid w:val="00066994"/>
    <w:rsid w:val="0007172D"/>
    <w:rsid w:val="0008771D"/>
    <w:rsid w:val="000953A4"/>
    <w:rsid w:val="000A3C10"/>
    <w:rsid w:val="000A7F7F"/>
    <w:rsid w:val="000B44E7"/>
    <w:rsid w:val="000D1125"/>
    <w:rsid w:val="000E08BE"/>
    <w:rsid w:val="000E20FA"/>
    <w:rsid w:val="000F0BBC"/>
    <w:rsid w:val="000F41CC"/>
    <w:rsid w:val="001000BE"/>
    <w:rsid w:val="001022E6"/>
    <w:rsid w:val="00114EF5"/>
    <w:rsid w:val="00116789"/>
    <w:rsid w:val="00117032"/>
    <w:rsid w:val="00136A64"/>
    <w:rsid w:val="00147A8D"/>
    <w:rsid w:val="001501C0"/>
    <w:rsid w:val="00153947"/>
    <w:rsid w:val="0017217A"/>
    <w:rsid w:val="00172DC9"/>
    <w:rsid w:val="00181F2C"/>
    <w:rsid w:val="00185435"/>
    <w:rsid w:val="00187EAC"/>
    <w:rsid w:val="001927D1"/>
    <w:rsid w:val="00192CF8"/>
    <w:rsid w:val="001A584D"/>
    <w:rsid w:val="001B3F11"/>
    <w:rsid w:val="001C05B0"/>
    <w:rsid w:val="001C24F6"/>
    <w:rsid w:val="001D00DB"/>
    <w:rsid w:val="001E6C92"/>
    <w:rsid w:val="001E6EA4"/>
    <w:rsid w:val="002012B3"/>
    <w:rsid w:val="00202984"/>
    <w:rsid w:val="00215089"/>
    <w:rsid w:val="00227DEC"/>
    <w:rsid w:val="00235304"/>
    <w:rsid w:val="00244F3E"/>
    <w:rsid w:val="00246093"/>
    <w:rsid w:val="002608E3"/>
    <w:rsid w:val="00260DF4"/>
    <w:rsid w:val="002622E0"/>
    <w:rsid w:val="00262D82"/>
    <w:rsid w:val="002640DB"/>
    <w:rsid w:val="002648DA"/>
    <w:rsid w:val="00270379"/>
    <w:rsid w:val="002752FE"/>
    <w:rsid w:val="00283F79"/>
    <w:rsid w:val="00285CAE"/>
    <w:rsid w:val="002911F2"/>
    <w:rsid w:val="002920FD"/>
    <w:rsid w:val="0029328D"/>
    <w:rsid w:val="00296419"/>
    <w:rsid w:val="002A2B07"/>
    <w:rsid w:val="002A45A9"/>
    <w:rsid w:val="002B328D"/>
    <w:rsid w:val="002D0A6E"/>
    <w:rsid w:val="002D15F2"/>
    <w:rsid w:val="002D2CBE"/>
    <w:rsid w:val="002F1225"/>
    <w:rsid w:val="003048F5"/>
    <w:rsid w:val="00304DAD"/>
    <w:rsid w:val="0030692F"/>
    <w:rsid w:val="003175D2"/>
    <w:rsid w:val="0032773A"/>
    <w:rsid w:val="00332B33"/>
    <w:rsid w:val="003359CE"/>
    <w:rsid w:val="00336C58"/>
    <w:rsid w:val="003377FA"/>
    <w:rsid w:val="003452A5"/>
    <w:rsid w:val="0035375B"/>
    <w:rsid w:val="00354A55"/>
    <w:rsid w:val="0036406F"/>
    <w:rsid w:val="00365F72"/>
    <w:rsid w:val="00367A66"/>
    <w:rsid w:val="003877D2"/>
    <w:rsid w:val="003A7103"/>
    <w:rsid w:val="003B5CBD"/>
    <w:rsid w:val="003B688E"/>
    <w:rsid w:val="003C02B6"/>
    <w:rsid w:val="003C0726"/>
    <w:rsid w:val="003C08A5"/>
    <w:rsid w:val="003D2239"/>
    <w:rsid w:val="003D6734"/>
    <w:rsid w:val="003F0093"/>
    <w:rsid w:val="003F4585"/>
    <w:rsid w:val="003F5C9F"/>
    <w:rsid w:val="00400687"/>
    <w:rsid w:val="00412124"/>
    <w:rsid w:val="00416BA6"/>
    <w:rsid w:val="00416BD4"/>
    <w:rsid w:val="004208F2"/>
    <w:rsid w:val="00424C1F"/>
    <w:rsid w:val="00435C0F"/>
    <w:rsid w:val="00457FE8"/>
    <w:rsid w:val="00460EB3"/>
    <w:rsid w:val="004640D7"/>
    <w:rsid w:val="00466424"/>
    <w:rsid w:val="00483F8F"/>
    <w:rsid w:val="00485567"/>
    <w:rsid w:val="00490165"/>
    <w:rsid w:val="00495FF0"/>
    <w:rsid w:val="004B198D"/>
    <w:rsid w:val="004B6E87"/>
    <w:rsid w:val="004B7854"/>
    <w:rsid w:val="004B78D3"/>
    <w:rsid w:val="004C2195"/>
    <w:rsid w:val="004C57E4"/>
    <w:rsid w:val="004F136E"/>
    <w:rsid w:val="004F43BB"/>
    <w:rsid w:val="004F51DB"/>
    <w:rsid w:val="00505336"/>
    <w:rsid w:val="00507CAD"/>
    <w:rsid w:val="00514940"/>
    <w:rsid w:val="0052787E"/>
    <w:rsid w:val="00535AE4"/>
    <w:rsid w:val="005368DD"/>
    <w:rsid w:val="005370C2"/>
    <w:rsid w:val="0054356A"/>
    <w:rsid w:val="00547228"/>
    <w:rsid w:val="00555BF1"/>
    <w:rsid w:val="00560A37"/>
    <w:rsid w:val="0056434B"/>
    <w:rsid w:val="00565116"/>
    <w:rsid w:val="005701D4"/>
    <w:rsid w:val="0057295F"/>
    <w:rsid w:val="0057382B"/>
    <w:rsid w:val="005774CD"/>
    <w:rsid w:val="005933CF"/>
    <w:rsid w:val="005A6614"/>
    <w:rsid w:val="005B2721"/>
    <w:rsid w:val="005D22A3"/>
    <w:rsid w:val="005D3F77"/>
    <w:rsid w:val="005D5F7D"/>
    <w:rsid w:val="005E632C"/>
    <w:rsid w:val="005F0D5B"/>
    <w:rsid w:val="005F39B2"/>
    <w:rsid w:val="005F3AEF"/>
    <w:rsid w:val="005F3EBB"/>
    <w:rsid w:val="006017F7"/>
    <w:rsid w:val="006125D7"/>
    <w:rsid w:val="0062674B"/>
    <w:rsid w:val="00627056"/>
    <w:rsid w:val="0063543F"/>
    <w:rsid w:val="00641D07"/>
    <w:rsid w:val="0066054F"/>
    <w:rsid w:val="00682A74"/>
    <w:rsid w:val="00684CA2"/>
    <w:rsid w:val="00685508"/>
    <w:rsid w:val="00687749"/>
    <w:rsid w:val="006946DF"/>
    <w:rsid w:val="00697211"/>
    <w:rsid w:val="006A292A"/>
    <w:rsid w:val="006A3CFF"/>
    <w:rsid w:val="006B179D"/>
    <w:rsid w:val="006B4EF7"/>
    <w:rsid w:val="006B734E"/>
    <w:rsid w:val="006C7056"/>
    <w:rsid w:val="006C721F"/>
    <w:rsid w:val="006D39DA"/>
    <w:rsid w:val="006D449A"/>
    <w:rsid w:val="006D6F18"/>
    <w:rsid w:val="006E0F63"/>
    <w:rsid w:val="006E6916"/>
    <w:rsid w:val="006E6F33"/>
    <w:rsid w:val="00710EBC"/>
    <w:rsid w:val="007120E0"/>
    <w:rsid w:val="00713A83"/>
    <w:rsid w:val="00725B2C"/>
    <w:rsid w:val="007263ED"/>
    <w:rsid w:val="00731685"/>
    <w:rsid w:val="00746B4C"/>
    <w:rsid w:val="00755587"/>
    <w:rsid w:val="00766407"/>
    <w:rsid w:val="0076650D"/>
    <w:rsid w:val="007878D7"/>
    <w:rsid w:val="00787FB3"/>
    <w:rsid w:val="00791F37"/>
    <w:rsid w:val="00797AFB"/>
    <w:rsid w:val="007B03E5"/>
    <w:rsid w:val="007B33EA"/>
    <w:rsid w:val="007D3765"/>
    <w:rsid w:val="007E6536"/>
    <w:rsid w:val="007E6995"/>
    <w:rsid w:val="007E7665"/>
    <w:rsid w:val="007F1987"/>
    <w:rsid w:val="007F5449"/>
    <w:rsid w:val="00802567"/>
    <w:rsid w:val="0081057E"/>
    <w:rsid w:val="00811364"/>
    <w:rsid w:val="0082241F"/>
    <w:rsid w:val="00822530"/>
    <w:rsid w:val="008228FA"/>
    <w:rsid w:val="0083047B"/>
    <w:rsid w:val="00833C60"/>
    <w:rsid w:val="0083531F"/>
    <w:rsid w:val="00837885"/>
    <w:rsid w:val="00841484"/>
    <w:rsid w:val="0084247F"/>
    <w:rsid w:val="008529AC"/>
    <w:rsid w:val="00853FE1"/>
    <w:rsid w:val="00854673"/>
    <w:rsid w:val="008578C9"/>
    <w:rsid w:val="00857D63"/>
    <w:rsid w:val="008709D6"/>
    <w:rsid w:val="00882D37"/>
    <w:rsid w:val="00886605"/>
    <w:rsid w:val="00887368"/>
    <w:rsid w:val="00890642"/>
    <w:rsid w:val="00893CFD"/>
    <w:rsid w:val="00896CA2"/>
    <w:rsid w:val="008B4473"/>
    <w:rsid w:val="008B5D95"/>
    <w:rsid w:val="008C3AA3"/>
    <w:rsid w:val="008C5541"/>
    <w:rsid w:val="008C6B4F"/>
    <w:rsid w:val="008D007E"/>
    <w:rsid w:val="008D1B55"/>
    <w:rsid w:val="008D35D5"/>
    <w:rsid w:val="008D4CD9"/>
    <w:rsid w:val="008D568D"/>
    <w:rsid w:val="008D72F3"/>
    <w:rsid w:val="008E5E22"/>
    <w:rsid w:val="008F7D29"/>
    <w:rsid w:val="00903D95"/>
    <w:rsid w:val="0090440B"/>
    <w:rsid w:val="00920972"/>
    <w:rsid w:val="009246DB"/>
    <w:rsid w:val="009360DF"/>
    <w:rsid w:val="009362DE"/>
    <w:rsid w:val="00940E1D"/>
    <w:rsid w:val="00947E5B"/>
    <w:rsid w:val="009570B4"/>
    <w:rsid w:val="00957283"/>
    <w:rsid w:val="00966E68"/>
    <w:rsid w:val="00976DEA"/>
    <w:rsid w:val="00986995"/>
    <w:rsid w:val="009959AB"/>
    <w:rsid w:val="009B2A04"/>
    <w:rsid w:val="009B2A4C"/>
    <w:rsid w:val="009B505D"/>
    <w:rsid w:val="009C23C5"/>
    <w:rsid w:val="009D5932"/>
    <w:rsid w:val="009D6A17"/>
    <w:rsid w:val="009E1C33"/>
    <w:rsid w:val="009E7981"/>
    <w:rsid w:val="00A005BE"/>
    <w:rsid w:val="00A07103"/>
    <w:rsid w:val="00A22022"/>
    <w:rsid w:val="00A228B1"/>
    <w:rsid w:val="00A32A99"/>
    <w:rsid w:val="00A4036B"/>
    <w:rsid w:val="00A479CE"/>
    <w:rsid w:val="00A515B9"/>
    <w:rsid w:val="00A57CEA"/>
    <w:rsid w:val="00A605CB"/>
    <w:rsid w:val="00A667BD"/>
    <w:rsid w:val="00A668DA"/>
    <w:rsid w:val="00A66963"/>
    <w:rsid w:val="00A77982"/>
    <w:rsid w:val="00A77A80"/>
    <w:rsid w:val="00A81609"/>
    <w:rsid w:val="00A854EB"/>
    <w:rsid w:val="00A861C6"/>
    <w:rsid w:val="00A949E5"/>
    <w:rsid w:val="00A94A0C"/>
    <w:rsid w:val="00A970A8"/>
    <w:rsid w:val="00AB627D"/>
    <w:rsid w:val="00AB6455"/>
    <w:rsid w:val="00AB666A"/>
    <w:rsid w:val="00AC25C4"/>
    <w:rsid w:val="00AD0D39"/>
    <w:rsid w:val="00AE1E1F"/>
    <w:rsid w:val="00AE2DDC"/>
    <w:rsid w:val="00AE40BC"/>
    <w:rsid w:val="00AF131D"/>
    <w:rsid w:val="00B12024"/>
    <w:rsid w:val="00B21A01"/>
    <w:rsid w:val="00B3139E"/>
    <w:rsid w:val="00B32D1E"/>
    <w:rsid w:val="00B34C20"/>
    <w:rsid w:val="00B36800"/>
    <w:rsid w:val="00B4168C"/>
    <w:rsid w:val="00B66129"/>
    <w:rsid w:val="00B72190"/>
    <w:rsid w:val="00B72424"/>
    <w:rsid w:val="00B8425B"/>
    <w:rsid w:val="00B8736D"/>
    <w:rsid w:val="00B878B4"/>
    <w:rsid w:val="00BB02BC"/>
    <w:rsid w:val="00BB17AD"/>
    <w:rsid w:val="00BB2A11"/>
    <w:rsid w:val="00BC5750"/>
    <w:rsid w:val="00BD3CA1"/>
    <w:rsid w:val="00BE2CD8"/>
    <w:rsid w:val="00BE4691"/>
    <w:rsid w:val="00C11E6E"/>
    <w:rsid w:val="00C173AA"/>
    <w:rsid w:val="00C30121"/>
    <w:rsid w:val="00C3082C"/>
    <w:rsid w:val="00C35E1B"/>
    <w:rsid w:val="00C41A5B"/>
    <w:rsid w:val="00C82CC1"/>
    <w:rsid w:val="00C84AC2"/>
    <w:rsid w:val="00CA136A"/>
    <w:rsid w:val="00CA1FA2"/>
    <w:rsid w:val="00CB7AF3"/>
    <w:rsid w:val="00CC27EA"/>
    <w:rsid w:val="00CC3CE4"/>
    <w:rsid w:val="00CC68FE"/>
    <w:rsid w:val="00CD0F2A"/>
    <w:rsid w:val="00CD4358"/>
    <w:rsid w:val="00CD4A04"/>
    <w:rsid w:val="00CD7E0D"/>
    <w:rsid w:val="00CF0674"/>
    <w:rsid w:val="00CF1BE4"/>
    <w:rsid w:val="00CF3C50"/>
    <w:rsid w:val="00CF6DA4"/>
    <w:rsid w:val="00D26F86"/>
    <w:rsid w:val="00D4258A"/>
    <w:rsid w:val="00D42D4B"/>
    <w:rsid w:val="00D437D2"/>
    <w:rsid w:val="00D47579"/>
    <w:rsid w:val="00D650DE"/>
    <w:rsid w:val="00D72DF2"/>
    <w:rsid w:val="00D80132"/>
    <w:rsid w:val="00D80BB0"/>
    <w:rsid w:val="00D80D34"/>
    <w:rsid w:val="00DA3413"/>
    <w:rsid w:val="00DA588B"/>
    <w:rsid w:val="00DB756A"/>
    <w:rsid w:val="00DF073A"/>
    <w:rsid w:val="00E04723"/>
    <w:rsid w:val="00E148B6"/>
    <w:rsid w:val="00E26769"/>
    <w:rsid w:val="00E27A1D"/>
    <w:rsid w:val="00E506E3"/>
    <w:rsid w:val="00E51971"/>
    <w:rsid w:val="00E60D80"/>
    <w:rsid w:val="00E6239C"/>
    <w:rsid w:val="00E75772"/>
    <w:rsid w:val="00E75B35"/>
    <w:rsid w:val="00E75E05"/>
    <w:rsid w:val="00E9050F"/>
    <w:rsid w:val="00E930DA"/>
    <w:rsid w:val="00E932CE"/>
    <w:rsid w:val="00EB6674"/>
    <w:rsid w:val="00EC5390"/>
    <w:rsid w:val="00EC798C"/>
    <w:rsid w:val="00ED31EB"/>
    <w:rsid w:val="00ED42CE"/>
    <w:rsid w:val="00ED4A55"/>
    <w:rsid w:val="00ED5840"/>
    <w:rsid w:val="00ED6172"/>
    <w:rsid w:val="00EF6096"/>
    <w:rsid w:val="00F029C8"/>
    <w:rsid w:val="00F11570"/>
    <w:rsid w:val="00F16197"/>
    <w:rsid w:val="00F25200"/>
    <w:rsid w:val="00F27890"/>
    <w:rsid w:val="00F330BD"/>
    <w:rsid w:val="00F35D7C"/>
    <w:rsid w:val="00F45F7D"/>
    <w:rsid w:val="00F46344"/>
    <w:rsid w:val="00F5066B"/>
    <w:rsid w:val="00F54165"/>
    <w:rsid w:val="00F55562"/>
    <w:rsid w:val="00F560A6"/>
    <w:rsid w:val="00F65552"/>
    <w:rsid w:val="00F700C9"/>
    <w:rsid w:val="00F702B3"/>
    <w:rsid w:val="00F760AE"/>
    <w:rsid w:val="00F76B1F"/>
    <w:rsid w:val="00F80D34"/>
    <w:rsid w:val="00F84658"/>
    <w:rsid w:val="00F943F1"/>
    <w:rsid w:val="00F9650C"/>
    <w:rsid w:val="00FA5DD8"/>
    <w:rsid w:val="00FA6982"/>
    <w:rsid w:val="00FB53AF"/>
    <w:rsid w:val="00FC10EA"/>
    <w:rsid w:val="00FD52CE"/>
    <w:rsid w:val="00FE00B5"/>
    <w:rsid w:val="00FF59BC"/>
    <w:rsid w:val="00FF6C54"/>
    <w:rsid w:val="00FF77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8815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paragraph" w:styleId="StandardWeb">
    <w:name w:val="Normal (Web)"/>
    <w:basedOn w:val="Standard"/>
    <w:uiPriority w:val="99"/>
    <w:unhideWhenUsed/>
    <w:rsid w:val="002D0A6E"/>
    <w:pPr>
      <w:spacing w:before="100" w:beforeAutospacing="1" w:after="100" w:afterAutospacing="1" w:line="240" w:lineRule="auto"/>
    </w:pPr>
    <w:rPr>
      <w:rFonts w:ascii="Times" w:hAnsi="Times" w:cs="Times New Roman"/>
      <w:sz w:val="20"/>
      <w:szCs w:val="20"/>
      <w:lang w:eastAsia="de-DE" w:bidi="ar-SA"/>
    </w:rPr>
  </w:style>
  <w:style w:type="character" w:styleId="GesichteterLink">
    <w:name w:val="FollowedHyperlink"/>
    <w:basedOn w:val="Absatzstandardschriftart"/>
    <w:uiPriority w:val="99"/>
    <w:semiHidden/>
    <w:unhideWhenUsed/>
    <w:rsid w:val="00AB645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00DB"/>
    <w:pPr>
      <w:spacing w:line="360" w:lineRule="auto"/>
    </w:pPr>
    <w:rPr>
      <w:rFonts w:ascii="Arial" w:hAnsi="Arial" w:cs="Arial"/>
      <w:sz w:val="24"/>
      <w:szCs w:val="24"/>
      <w:lang w:eastAsia="en-US" w:bidi="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eichen"/>
    <w:uiPriority w:val="99"/>
    <w:unhideWhenUsed/>
    <w:rsid w:val="001D00DB"/>
    <w:pPr>
      <w:tabs>
        <w:tab w:val="center" w:pos="4536"/>
        <w:tab w:val="right" w:pos="9072"/>
      </w:tabs>
      <w:spacing w:line="240" w:lineRule="auto"/>
    </w:pPr>
  </w:style>
  <w:style w:type="character" w:customStyle="1" w:styleId="FuzeileZeichen">
    <w:name w:val="Fußzeile Zeichen"/>
    <w:link w:val="Fuzeile"/>
    <w:uiPriority w:val="99"/>
    <w:rsid w:val="001D00DB"/>
    <w:rPr>
      <w:rFonts w:ascii="Arial" w:eastAsia="Calibri" w:hAnsi="Arial" w:cs="Arial"/>
      <w:sz w:val="24"/>
      <w:szCs w:val="24"/>
      <w:lang w:bidi="en-US"/>
    </w:rPr>
  </w:style>
  <w:style w:type="paragraph" w:styleId="Kopfzeile">
    <w:name w:val="header"/>
    <w:basedOn w:val="Standard"/>
    <w:link w:val="KopfzeileZeichen"/>
    <w:uiPriority w:val="99"/>
    <w:unhideWhenUsed/>
    <w:rsid w:val="00AB627D"/>
    <w:pPr>
      <w:tabs>
        <w:tab w:val="center" w:pos="4536"/>
        <w:tab w:val="right" w:pos="9072"/>
      </w:tabs>
    </w:pPr>
  </w:style>
  <w:style w:type="character" w:customStyle="1" w:styleId="KopfzeileZeichen">
    <w:name w:val="Kopfzeile Zeichen"/>
    <w:link w:val="Kopfzeile"/>
    <w:uiPriority w:val="99"/>
    <w:rsid w:val="00AB627D"/>
    <w:rPr>
      <w:rFonts w:ascii="Arial" w:hAnsi="Arial" w:cs="Arial"/>
      <w:sz w:val="24"/>
      <w:szCs w:val="24"/>
      <w:lang w:eastAsia="en-US" w:bidi="en-US"/>
    </w:rPr>
  </w:style>
  <w:style w:type="character" w:styleId="Link">
    <w:name w:val="Hyperlink"/>
    <w:uiPriority w:val="99"/>
    <w:unhideWhenUsed/>
    <w:rsid w:val="007F5449"/>
    <w:rPr>
      <w:color w:val="0000FF"/>
      <w:u w:val="single"/>
    </w:rPr>
  </w:style>
  <w:style w:type="paragraph" w:styleId="Sprechblasentext">
    <w:name w:val="Balloon Text"/>
    <w:basedOn w:val="Standard"/>
    <w:link w:val="SprechblasentextZeichen"/>
    <w:uiPriority w:val="99"/>
    <w:semiHidden/>
    <w:unhideWhenUsed/>
    <w:rsid w:val="003452A5"/>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452A5"/>
    <w:rPr>
      <w:rFonts w:ascii="Lucida Grande" w:hAnsi="Lucida Grande" w:cs="Lucida Grande"/>
      <w:sz w:val="18"/>
      <w:szCs w:val="18"/>
      <w:lang w:eastAsia="en-US" w:bidi="en-US"/>
    </w:rPr>
  </w:style>
  <w:style w:type="character" w:styleId="Kommentarzeichen">
    <w:name w:val="annotation reference"/>
    <w:basedOn w:val="Absatzstandardschriftart"/>
    <w:uiPriority w:val="99"/>
    <w:semiHidden/>
    <w:unhideWhenUsed/>
    <w:rsid w:val="00940E1D"/>
    <w:rPr>
      <w:sz w:val="18"/>
      <w:szCs w:val="18"/>
    </w:rPr>
  </w:style>
  <w:style w:type="paragraph" w:styleId="Kommentartext">
    <w:name w:val="annotation text"/>
    <w:basedOn w:val="Standard"/>
    <w:link w:val="KommentartextZeichen"/>
    <w:uiPriority w:val="99"/>
    <w:semiHidden/>
    <w:unhideWhenUsed/>
    <w:rsid w:val="00940E1D"/>
    <w:pPr>
      <w:spacing w:line="240" w:lineRule="auto"/>
    </w:pPr>
  </w:style>
  <w:style w:type="character" w:customStyle="1" w:styleId="KommentartextZeichen">
    <w:name w:val="Kommentartext Zeichen"/>
    <w:basedOn w:val="Absatzstandardschriftart"/>
    <w:link w:val="Kommentartext"/>
    <w:uiPriority w:val="99"/>
    <w:semiHidden/>
    <w:rsid w:val="00940E1D"/>
    <w:rPr>
      <w:rFonts w:ascii="Arial" w:hAnsi="Arial" w:cs="Arial"/>
      <w:sz w:val="24"/>
      <w:szCs w:val="24"/>
      <w:lang w:eastAsia="en-US" w:bidi="en-US"/>
    </w:rPr>
  </w:style>
  <w:style w:type="paragraph" w:styleId="Kommentarthema">
    <w:name w:val="annotation subject"/>
    <w:basedOn w:val="Kommentartext"/>
    <w:next w:val="Kommentartext"/>
    <w:link w:val="KommentarthemaZeichen"/>
    <w:uiPriority w:val="99"/>
    <w:semiHidden/>
    <w:unhideWhenUsed/>
    <w:rsid w:val="00940E1D"/>
    <w:rPr>
      <w:b/>
      <w:bCs/>
      <w:sz w:val="20"/>
      <w:szCs w:val="20"/>
    </w:rPr>
  </w:style>
  <w:style w:type="character" w:customStyle="1" w:styleId="KommentarthemaZeichen">
    <w:name w:val="Kommentarthema Zeichen"/>
    <w:basedOn w:val="KommentartextZeichen"/>
    <w:link w:val="Kommentarthema"/>
    <w:uiPriority w:val="99"/>
    <w:semiHidden/>
    <w:rsid w:val="00940E1D"/>
    <w:rPr>
      <w:rFonts w:ascii="Arial" w:hAnsi="Arial" w:cs="Arial"/>
      <w:b/>
      <w:bCs/>
      <w:sz w:val="24"/>
      <w:szCs w:val="24"/>
      <w:lang w:eastAsia="en-US" w:bidi="en-US"/>
    </w:rPr>
  </w:style>
  <w:style w:type="paragraph" w:styleId="Listenabsatz">
    <w:name w:val="List Paragraph"/>
    <w:basedOn w:val="Standard"/>
    <w:uiPriority w:val="34"/>
    <w:qFormat/>
    <w:rsid w:val="001000BE"/>
    <w:pPr>
      <w:spacing w:line="240" w:lineRule="auto"/>
      <w:ind w:left="720"/>
      <w:contextualSpacing/>
    </w:pPr>
    <w:rPr>
      <w:rFonts w:asciiTheme="minorHAnsi" w:eastAsiaTheme="minorEastAsia" w:hAnsiTheme="minorHAnsi" w:cstheme="minorBidi"/>
      <w:lang w:eastAsia="de-DE" w:bidi="ar-SA"/>
    </w:rPr>
  </w:style>
  <w:style w:type="paragraph" w:styleId="StandardWeb">
    <w:name w:val="Normal (Web)"/>
    <w:basedOn w:val="Standard"/>
    <w:uiPriority w:val="99"/>
    <w:unhideWhenUsed/>
    <w:rsid w:val="002D0A6E"/>
    <w:pPr>
      <w:spacing w:before="100" w:beforeAutospacing="1" w:after="100" w:afterAutospacing="1" w:line="240" w:lineRule="auto"/>
    </w:pPr>
    <w:rPr>
      <w:rFonts w:ascii="Times" w:hAnsi="Times" w:cs="Times New Roman"/>
      <w:sz w:val="20"/>
      <w:szCs w:val="20"/>
      <w:lang w:eastAsia="de-DE" w:bidi="ar-SA"/>
    </w:rPr>
  </w:style>
  <w:style w:type="character" w:styleId="GesichteterLink">
    <w:name w:val="FollowedHyperlink"/>
    <w:basedOn w:val="Absatzstandardschriftart"/>
    <w:uiPriority w:val="99"/>
    <w:semiHidden/>
    <w:unhideWhenUsed/>
    <w:rsid w:val="00AB64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6765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2587</Characters>
  <Application>Microsoft Macintosh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Alja-Claire Dufhues</dc:creator>
  <cp:lastModifiedBy>Katharina Binder</cp:lastModifiedBy>
  <cp:revision>4</cp:revision>
  <cp:lastPrinted>2015-02-26T09:07:00Z</cp:lastPrinted>
  <dcterms:created xsi:type="dcterms:W3CDTF">2016-10-05T10:24:00Z</dcterms:created>
  <dcterms:modified xsi:type="dcterms:W3CDTF">2016-10-05T12:16:00Z</dcterms:modified>
</cp:coreProperties>
</file>