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AFD39" w14:textId="77777777" w:rsidR="00684BBF" w:rsidRDefault="00684BBF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29314E72" w14:textId="77777777" w:rsidR="00684BBF" w:rsidRPr="00684BBF" w:rsidRDefault="00684BBF" w:rsidP="00F83EBE">
      <w:pPr>
        <w:pStyle w:val="Text"/>
        <w:spacing w:line="360" w:lineRule="auto"/>
        <w:rPr>
          <w:rFonts w:ascii="Arial" w:hAnsi="Arial"/>
          <w:b/>
          <w:sz w:val="36"/>
          <w:szCs w:val="24"/>
        </w:rPr>
      </w:pPr>
      <w:r w:rsidRPr="00684BBF">
        <w:rPr>
          <w:rFonts w:ascii="Arial" w:hAnsi="Arial"/>
          <w:b/>
          <w:sz w:val="36"/>
          <w:szCs w:val="24"/>
        </w:rPr>
        <w:t>PRESSEINFORMATION</w:t>
      </w:r>
    </w:p>
    <w:p w14:paraId="639B43FA" w14:textId="77777777" w:rsidR="00684BBF" w:rsidRDefault="00684BBF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568BC27C" w14:textId="2D967559" w:rsidR="00684BBF" w:rsidRPr="00684BBF" w:rsidRDefault="00FE69DB" w:rsidP="00F83EBE">
      <w:pPr>
        <w:pStyle w:val="Text"/>
        <w:spacing w:line="360" w:lineRule="auto"/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16.11</w:t>
      </w:r>
      <w:r w:rsidR="00684BBF" w:rsidRPr="00684BBF">
        <w:rPr>
          <w:rFonts w:ascii="Arial" w:hAnsi="Arial"/>
          <w:sz w:val="24"/>
          <w:szCs w:val="24"/>
        </w:rPr>
        <w:t>.2016</w:t>
      </w:r>
    </w:p>
    <w:p w14:paraId="5AE6B27D" w14:textId="5A8CDD2B" w:rsidR="002304C0" w:rsidRDefault="00437F4F" w:rsidP="00F83EBE">
      <w:pPr>
        <w:pStyle w:val="Text"/>
        <w:spacing w:line="360" w:lineRule="auto"/>
        <w:rPr>
          <w:rFonts w:ascii="Arial" w:hAnsi="Arial"/>
          <w:b/>
          <w:sz w:val="36"/>
          <w:szCs w:val="24"/>
        </w:rPr>
      </w:pPr>
      <w:bookmarkStart w:id="0" w:name="OLE_LINK1"/>
      <w:bookmarkStart w:id="1" w:name="OLE_LINK2"/>
      <w:r>
        <w:rPr>
          <w:rFonts w:ascii="Arial" w:hAnsi="Arial"/>
          <w:b/>
          <w:sz w:val="36"/>
          <w:szCs w:val="24"/>
        </w:rPr>
        <w:t>Experiment Blogbuster erfolgreich gestartet</w:t>
      </w:r>
    </w:p>
    <w:p w14:paraId="690D9462" w14:textId="7065948D" w:rsidR="00437F4F" w:rsidRPr="00FE69DB" w:rsidRDefault="00FE69DB" w:rsidP="00F83EBE">
      <w:pPr>
        <w:pStyle w:val="Text"/>
        <w:spacing w:line="360" w:lineRule="auto"/>
        <w:rPr>
          <w:rFonts w:ascii="Arial" w:hAnsi="Arial"/>
          <w:b/>
          <w:sz w:val="28"/>
          <w:szCs w:val="24"/>
        </w:rPr>
      </w:pPr>
      <w:r w:rsidRPr="00FE69DB">
        <w:rPr>
          <w:rFonts w:ascii="Arial" w:hAnsi="Arial"/>
          <w:b/>
          <w:sz w:val="28"/>
          <w:szCs w:val="24"/>
        </w:rPr>
        <w:t>Blogger als Li</w:t>
      </w:r>
      <w:r w:rsidR="0086694B">
        <w:rPr>
          <w:rFonts w:ascii="Arial" w:hAnsi="Arial"/>
          <w:b/>
          <w:sz w:val="28"/>
          <w:szCs w:val="24"/>
        </w:rPr>
        <w:t xml:space="preserve">teraturagenten für Klett-Cotta </w:t>
      </w:r>
      <w:r w:rsidRPr="00FE69DB">
        <w:rPr>
          <w:rFonts w:ascii="Arial" w:hAnsi="Arial"/>
          <w:b/>
          <w:sz w:val="28"/>
          <w:szCs w:val="24"/>
        </w:rPr>
        <w:t xml:space="preserve"> </w:t>
      </w:r>
    </w:p>
    <w:p w14:paraId="0976C3B2" w14:textId="6B6E28CE" w:rsidR="00D35FDE" w:rsidRDefault="001C2481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/>
      </w:r>
      <w:r w:rsidR="00977224">
        <w:rPr>
          <w:rFonts w:ascii="Arial" w:hAnsi="Arial"/>
          <w:sz w:val="24"/>
          <w:szCs w:val="24"/>
        </w:rPr>
        <w:t xml:space="preserve">Über </w:t>
      </w:r>
      <w:r w:rsidR="002D6271">
        <w:rPr>
          <w:rFonts w:ascii="Arial" w:hAnsi="Arial"/>
          <w:sz w:val="24"/>
          <w:szCs w:val="24"/>
        </w:rPr>
        <w:t>Literaturblogger und ihre wachsende Bedeutung</w:t>
      </w:r>
      <w:r w:rsidR="00977224">
        <w:rPr>
          <w:rFonts w:ascii="Arial" w:hAnsi="Arial"/>
          <w:sz w:val="24"/>
          <w:szCs w:val="24"/>
        </w:rPr>
        <w:t xml:space="preserve"> ist bereits viel geschrieben worden. </w:t>
      </w:r>
      <w:r w:rsidR="00DF66A1">
        <w:rPr>
          <w:rFonts w:ascii="Arial" w:hAnsi="Arial"/>
          <w:sz w:val="24"/>
          <w:szCs w:val="24"/>
        </w:rPr>
        <w:t>Jetzt</w:t>
      </w:r>
      <w:r w:rsidR="00FE6AD4">
        <w:rPr>
          <w:rFonts w:ascii="Arial" w:hAnsi="Arial"/>
          <w:sz w:val="24"/>
          <w:szCs w:val="24"/>
        </w:rPr>
        <w:t xml:space="preserve"> </w:t>
      </w:r>
      <w:r w:rsidR="009F6D0D">
        <w:rPr>
          <w:rFonts w:ascii="Arial" w:hAnsi="Arial"/>
          <w:sz w:val="24"/>
          <w:szCs w:val="24"/>
        </w:rPr>
        <w:t xml:space="preserve">wollen </w:t>
      </w:r>
      <w:r w:rsidR="00DF66A1">
        <w:rPr>
          <w:rFonts w:ascii="Arial" w:hAnsi="Arial"/>
          <w:sz w:val="24"/>
          <w:szCs w:val="24"/>
        </w:rPr>
        <w:t xml:space="preserve">15 ausgewählte Blogger </w:t>
      </w:r>
      <w:r w:rsidR="005868BD">
        <w:rPr>
          <w:rFonts w:ascii="Arial" w:hAnsi="Arial"/>
          <w:sz w:val="24"/>
          <w:szCs w:val="24"/>
        </w:rPr>
        <w:t>zeigen</w:t>
      </w:r>
      <w:r w:rsidR="00977224">
        <w:rPr>
          <w:rFonts w:ascii="Arial" w:hAnsi="Arial"/>
          <w:sz w:val="24"/>
          <w:szCs w:val="24"/>
        </w:rPr>
        <w:t xml:space="preserve">, dass sie </w:t>
      </w:r>
      <w:r w:rsidR="00DF66A1">
        <w:rPr>
          <w:rFonts w:ascii="Arial" w:hAnsi="Arial"/>
          <w:sz w:val="24"/>
          <w:szCs w:val="24"/>
        </w:rPr>
        <w:t xml:space="preserve">nicht nur Literatur vermitteln, sondern auch </w:t>
      </w:r>
      <w:r w:rsidR="005868BD">
        <w:rPr>
          <w:rFonts w:ascii="Arial" w:hAnsi="Arial"/>
          <w:sz w:val="24"/>
          <w:szCs w:val="24"/>
        </w:rPr>
        <w:t xml:space="preserve">entdecken können. </w:t>
      </w:r>
      <w:r w:rsidR="008963B4">
        <w:rPr>
          <w:rFonts w:ascii="Arial" w:hAnsi="Arial"/>
          <w:sz w:val="24"/>
          <w:szCs w:val="24"/>
        </w:rPr>
        <w:t>‚Blogbuster –</w:t>
      </w:r>
      <w:r w:rsidR="00EB7BA2">
        <w:rPr>
          <w:rFonts w:ascii="Arial" w:hAnsi="Arial"/>
          <w:sz w:val="24"/>
          <w:szCs w:val="24"/>
        </w:rPr>
        <w:t xml:space="preserve"> Preis der Literaturblogger’, </w:t>
      </w:r>
      <w:r w:rsidR="00DF66A1">
        <w:rPr>
          <w:rFonts w:ascii="Arial" w:hAnsi="Arial"/>
          <w:sz w:val="24"/>
          <w:szCs w:val="24"/>
        </w:rPr>
        <w:t xml:space="preserve">heißt </w:t>
      </w:r>
      <w:r w:rsidR="00437F4F">
        <w:rPr>
          <w:rFonts w:ascii="Arial" w:hAnsi="Arial"/>
          <w:sz w:val="24"/>
          <w:szCs w:val="24"/>
        </w:rPr>
        <w:t xml:space="preserve">das Experiment, das </w:t>
      </w:r>
      <w:r w:rsidR="005E0526">
        <w:rPr>
          <w:rFonts w:ascii="Arial" w:hAnsi="Arial"/>
          <w:sz w:val="24"/>
          <w:szCs w:val="24"/>
        </w:rPr>
        <w:t>Nachwuchs-</w:t>
      </w:r>
      <w:r w:rsidR="00506C18">
        <w:rPr>
          <w:rFonts w:ascii="Arial" w:hAnsi="Arial"/>
          <w:sz w:val="24"/>
          <w:szCs w:val="24"/>
        </w:rPr>
        <w:t>Autoren</w:t>
      </w:r>
      <w:r w:rsidR="005E0526">
        <w:rPr>
          <w:rFonts w:ascii="Arial" w:hAnsi="Arial"/>
          <w:sz w:val="24"/>
          <w:szCs w:val="24"/>
        </w:rPr>
        <w:t xml:space="preserve"> </w:t>
      </w:r>
      <w:r w:rsidR="00437F4F">
        <w:rPr>
          <w:rFonts w:ascii="Arial" w:hAnsi="Arial"/>
          <w:sz w:val="24"/>
          <w:szCs w:val="24"/>
        </w:rPr>
        <w:t xml:space="preserve">die Chance bietet, </w:t>
      </w:r>
      <w:r w:rsidR="005E0526">
        <w:rPr>
          <w:rFonts w:ascii="Arial" w:hAnsi="Arial"/>
          <w:sz w:val="24"/>
          <w:szCs w:val="24"/>
        </w:rPr>
        <w:t>einen Verlagsve</w:t>
      </w:r>
      <w:r w:rsidR="00437F4F">
        <w:rPr>
          <w:rFonts w:ascii="Arial" w:hAnsi="Arial"/>
          <w:sz w:val="24"/>
          <w:szCs w:val="24"/>
        </w:rPr>
        <w:t>rtrag bei Klett-Cotta zu gewinnen</w:t>
      </w:r>
      <w:r w:rsidR="005E0526">
        <w:rPr>
          <w:rFonts w:ascii="Arial" w:hAnsi="Arial"/>
          <w:sz w:val="24"/>
          <w:szCs w:val="24"/>
        </w:rPr>
        <w:t>. Auf der Frankfurter Buchmesse ist der Startschuss für den Wettbewerb gefalle</w:t>
      </w:r>
      <w:r w:rsidR="00865A29">
        <w:rPr>
          <w:rFonts w:ascii="Arial" w:hAnsi="Arial"/>
          <w:sz w:val="24"/>
          <w:szCs w:val="24"/>
        </w:rPr>
        <w:t>n</w:t>
      </w:r>
      <w:r w:rsidR="005E0526">
        <w:rPr>
          <w:rFonts w:ascii="Arial" w:hAnsi="Arial"/>
          <w:sz w:val="24"/>
          <w:szCs w:val="24"/>
        </w:rPr>
        <w:t xml:space="preserve">, </w:t>
      </w:r>
      <w:r w:rsidR="00827FB1">
        <w:rPr>
          <w:rFonts w:ascii="Arial" w:hAnsi="Arial"/>
          <w:sz w:val="24"/>
          <w:szCs w:val="24"/>
        </w:rPr>
        <w:t>mittlerweile sind bereits über 6</w:t>
      </w:r>
      <w:r w:rsidR="005E0526">
        <w:rPr>
          <w:rFonts w:ascii="Arial" w:hAnsi="Arial"/>
          <w:sz w:val="24"/>
          <w:szCs w:val="24"/>
        </w:rPr>
        <w:t xml:space="preserve">0 </w:t>
      </w:r>
      <w:r w:rsidR="00437F4F">
        <w:rPr>
          <w:rFonts w:ascii="Arial" w:hAnsi="Arial"/>
          <w:sz w:val="24"/>
          <w:szCs w:val="24"/>
        </w:rPr>
        <w:t>Bewerbungen</w:t>
      </w:r>
      <w:r w:rsidR="005E0526">
        <w:rPr>
          <w:rFonts w:ascii="Arial" w:hAnsi="Arial"/>
          <w:sz w:val="24"/>
          <w:szCs w:val="24"/>
        </w:rPr>
        <w:t xml:space="preserve"> eingegangen. Bis zum </w:t>
      </w:r>
      <w:r w:rsidR="00827FB1">
        <w:rPr>
          <w:rFonts w:ascii="Arial" w:hAnsi="Arial"/>
          <w:sz w:val="24"/>
          <w:szCs w:val="24"/>
        </w:rPr>
        <w:t>31.12.</w:t>
      </w:r>
      <w:r w:rsidR="002101E7">
        <w:rPr>
          <w:rFonts w:ascii="Arial" w:hAnsi="Arial"/>
          <w:sz w:val="24"/>
          <w:szCs w:val="24"/>
        </w:rPr>
        <w:t xml:space="preserve">2016 können sich </w:t>
      </w:r>
      <w:r w:rsidR="00437F4F">
        <w:rPr>
          <w:rFonts w:ascii="Arial" w:hAnsi="Arial"/>
          <w:sz w:val="24"/>
          <w:szCs w:val="24"/>
        </w:rPr>
        <w:t>A</w:t>
      </w:r>
      <w:r w:rsidR="0036372E">
        <w:rPr>
          <w:rFonts w:ascii="Arial" w:hAnsi="Arial"/>
          <w:sz w:val="24"/>
          <w:szCs w:val="24"/>
        </w:rPr>
        <w:t xml:space="preserve">utoren noch </w:t>
      </w:r>
      <w:r w:rsidR="00437F4F">
        <w:rPr>
          <w:rFonts w:ascii="Arial" w:hAnsi="Arial"/>
          <w:sz w:val="24"/>
          <w:szCs w:val="24"/>
        </w:rPr>
        <w:t xml:space="preserve">mit </w:t>
      </w:r>
      <w:r w:rsidR="00EB7BA2">
        <w:rPr>
          <w:rFonts w:ascii="Arial" w:hAnsi="Arial"/>
          <w:sz w:val="24"/>
          <w:szCs w:val="24"/>
        </w:rPr>
        <w:t>einem unveröffentlichten Romanma</w:t>
      </w:r>
      <w:r w:rsidR="00437F4F">
        <w:rPr>
          <w:rFonts w:ascii="Arial" w:hAnsi="Arial"/>
          <w:sz w:val="24"/>
          <w:szCs w:val="24"/>
        </w:rPr>
        <w:t>n</w:t>
      </w:r>
      <w:r w:rsidR="00EB7BA2">
        <w:rPr>
          <w:rFonts w:ascii="Arial" w:hAnsi="Arial"/>
          <w:sz w:val="24"/>
          <w:szCs w:val="24"/>
        </w:rPr>
        <w:t>u</w:t>
      </w:r>
      <w:r w:rsidR="00437F4F">
        <w:rPr>
          <w:rFonts w:ascii="Arial" w:hAnsi="Arial"/>
          <w:sz w:val="24"/>
          <w:szCs w:val="24"/>
        </w:rPr>
        <w:t xml:space="preserve">skript </w:t>
      </w:r>
      <w:r w:rsidR="0036372E">
        <w:rPr>
          <w:rFonts w:ascii="Arial" w:hAnsi="Arial"/>
          <w:sz w:val="24"/>
          <w:szCs w:val="24"/>
        </w:rPr>
        <w:t xml:space="preserve">bei </w:t>
      </w:r>
      <w:r w:rsidR="00F74C25">
        <w:rPr>
          <w:rFonts w:ascii="Arial" w:hAnsi="Arial"/>
          <w:sz w:val="24"/>
          <w:szCs w:val="24"/>
        </w:rPr>
        <w:t>den</w:t>
      </w:r>
      <w:r w:rsidR="00D35FDE">
        <w:rPr>
          <w:rFonts w:ascii="Arial" w:hAnsi="Arial"/>
          <w:sz w:val="24"/>
          <w:szCs w:val="24"/>
        </w:rPr>
        <w:t xml:space="preserve"> </w:t>
      </w:r>
      <w:r w:rsidR="00827FB1">
        <w:rPr>
          <w:rFonts w:ascii="Arial" w:hAnsi="Arial"/>
          <w:sz w:val="24"/>
          <w:szCs w:val="24"/>
        </w:rPr>
        <w:t xml:space="preserve">teilnehmenden </w:t>
      </w:r>
      <w:r w:rsidR="00F74C25">
        <w:rPr>
          <w:rFonts w:ascii="Arial" w:hAnsi="Arial"/>
          <w:sz w:val="24"/>
          <w:szCs w:val="24"/>
        </w:rPr>
        <w:t xml:space="preserve">Blogs </w:t>
      </w:r>
      <w:r w:rsidR="00D35FDE">
        <w:rPr>
          <w:rFonts w:ascii="Arial" w:hAnsi="Arial"/>
          <w:sz w:val="24"/>
          <w:szCs w:val="24"/>
        </w:rPr>
        <w:t>bewerben. Aus einer</w:t>
      </w:r>
      <w:r w:rsidR="00687661">
        <w:rPr>
          <w:rFonts w:ascii="Arial" w:hAnsi="Arial"/>
          <w:sz w:val="24"/>
          <w:szCs w:val="24"/>
        </w:rPr>
        <w:t xml:space="preserve"> von den Bloggern bestimmten</w:t>
      </w:r>
      <w:r w:rsidR="00D35FDE">
        <w:rPr>
          <w:rFonts w:ascii="Arial" w:hAnsi="Arial"/>
          <w:sz w:val="24"/>
          <w:szCs w:val="24"/>
        </w:rPr>
        <w:t xml:space="preserve"> Longlist </w:t>
      </w:r>
      <w:r w:rsidR="00A45A07">
        <w:rPr>
          <w:rFonts w:ascii="Arial" w:hAnsi="Arial"/>
          <w:sz w:val="24"/>
          <w:szCs w:val="24"/>
        </w:rPr>
        <w:t xml:space="preserve">wählt </w:t>
      </w:r>
      <w:r w:rsidR="00687661">
        <w:rPr>
          <w:rFonts w:ascii="Arial" w:hAnsi="Arial"/>
          <w:sz w:val="24"/>
          <w:szCs w:val="24"/>
        </w:rPr>
        <w:t>eine</w:t>
      </w:r>
      <w:r w:rsidR="00506C18">
        <w:rPr>
          <w:rFonts w:ascii="Arial" w:hAnsi="Arial"/>
          <w:sz w:val="24"/>
          <w:szCs w:val="24"/>
        </w:rPr>
        <w:t xml:space="preserve"> </w:t>
      </w:r>
      <w:r w:rsidR="00A45A07">
        <w:rPr>
          <w:rFonts w:ascii="Arial" w:hAnsi="Arial"/>
          <w:sz w:val="24"/>
          <w:szCs w:val="24"/>
        </w:rPr>
        <w:t xml:space="preserve">Fachjury </w:t>
      </w:r>
      <w:r w:rsidR="00437F4F">
        <w:rPr>
          <w:rFonts w:ascii="Arial" w:hAnsi="Arial"/>
          <w:sz w:val="24"/>
          <w:szCs w:val="24"/>
        </w:rPr>
        <w:t>unter</w:t>
      </w:r>
      <w:r w:rsidR="00687661">
        <w:rPr>
          <w:rFonts w:ascii="Arial" w:hAnsi="Arial"/>
          <w:sz w:val="24"/>
          <w:szCs w:val="24"/>
        </w:rPr>
        <w:t xml:space="preserve"> dem Vorsitz des ARD-Literaturkritikers Denis Scheck </w:t>
      </w:r>
      <w:r w:rsidR="00A45A07">
        <w:rPr>
          <w:rFonts w:ascii="Arial" w:hAnsi="Arial"/>
          <w:sz w:val="24"/>
          <w:szCs w:val="24"/>
        </w:rPr>
        <w:t>den Gewinnertitel</w:t>
      </w:r>
      <w:r w:rsidR="00B35E30">
        <w:rPr>
          <w:rFonts w:ascii="Arial" w:hAnsi="Arial"/>
          <w:sz w:val="24"/>
          <w:szCs w:val="24"/>
        </w:rPr>
        <w:t xml:space="preserve"> aus, der </w:t>
      </w:r>
      <w:r w:rsidR="00506C18">
        <w:rPr>
          <w:rFonts w:ascii="Arial" w:hAnsi="Arial"/>
          <w:sz w:val="24"/>
          <w:szCs w:val="24"/>
        </w:rPr>
        <w:t>von Tropen/</w:t>
      </w:r>
      <w:r w:rsidR="00D35FDE">
        <w:rPr>
          <w:rFonts w:ascii="Arial" w:hAnsi="Arial"/>
          <w:sz w:val="24"/>
          <w:szCs w:val="24"/>
        </w:rPr>
        <w:t xml:space="preserve">Klett-Cotta bereits zur nächsten Frankfurter Buchmesse veröffentlicht wird. </w:t>
      </w:r>
    </w:p>
    <w:p w14:paraId="03876859" w14:textId="77777777" w:rsidR="00E12814" w:rsidRDefault="00E12814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5A32AF29" w14:textId="6576AD9B" w:rsidR="00437F4F" w:rsidRPr="00437F4F" w:rsidRDefault="00437F4F" w:rsidP="00F83EBE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  <w:r w:rsidRPr="00437F4F">
        <w:rPr>
          <w:rFonts w:ascii="Arial" w:hAnsi="Arial"/>
          <w:b/>
          <w:sz w:val="24"/>
          <w:szCs w:val="24"/>
        </w:rPr>
        <w:t>Für den Verlag ein Wagnis</w:t>
      </w:r>
    </w:p>
    <w:p w14:paraId="5075448A" w14:textId="723C97BB" w:rsidR="00B42359" w:rsidRPr="00B42359" w:rsidRDefault="009F62B7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„</w:t>
      </w:r>
      <w:r w:rsidR="00C92381">
        <w:rPr>
          <w:rFonts w:ascii="Arial" w:hAnsi="Arial"/>
          <w:sz w:val="24"/>
          <w:szCs w:val="24"/>
        </w:rPr>
        <w:t xml:space="preserve">Natürlich </w:t>
      </w:r>
      <w:r w:rsidR="00B42359">
        <w:rPr>
          <w:rFonts w:ascii="Arial" w:hAnsi="Arial"/>
          <w:sz w:val="24"/>
          <w:szCs w:val="24"/>
        </w:rPr>
        <w:t xml:space="preserve">ist es </w:t>
      </w:r>
      <w:r w:rsidR="00C92381">
        <w:rPr>
          <w:rFonts w:ascii="Arial" w:hAnsi="Arial"/>
          <w:sz w:val="24"/>
          <w:szCs w:val="24"/>
        </w:rPr>
        <w:t xml:space="preserve">für uns </w:t>
      </w:r>
      <w:r w:rsidR="00A45A07">
        <w:rPr>
          <w:rFonts w:ascii="Arial" w:hAnsi="Arial"/>
          <w:sz w:val="24"/>
          <w:szCs w:val="24"/>
        </w:rPr>
        <w:t>ein Wagnis</w:t>
      </w:r>
      <w:r w:rsidR="00B42359">
        <w:rPr>
          <w:rFonts w:ascii="Arial" w:hAnsi="Arial"/>
          <w:sz w:val="24"/>
          <w:szCs w:val="24"/>
        </w:rPr>
        <w:t>, die Entscheidung über einen neuen Titel komplett in fremde Hände zu legen</w:t>
      </w:r>
      <w:r>
        <w:rPr>
          <w:rFonts w:ascii="Arial" w:hAnsi="Arial"/>
          <w:sz w:val="24"/>
          <w:szCs w:val="24"/>
        </w:rPr>
        <w:t xml:space="preserve">“, </w:t>
      </w:r>
      <w:r w:rsidR="00506C18">
        <w:rPr>
          <w:rFonts w:ascii="Arial" w:hAnsi="Arial"/>
          <w:sz w:val="24"/>
          <w:szCs w:val="24"/>
        </w:rPr>
        <w:t>sagt Klett-Cotta-</w:t>
      </w:r>
      <w:r w:rsidR="00A45A07">
        <w:rPr>
          <w:rFonts w:ascii="Arial" w:hAnsi="Arial"/>
          <w:sz w:val="24"/>
          <w:szCs w:val="24"/>
        </w:rPr>
        <w:t xml:space="preserve">Verleger Tom Kraushaar, der zusammen </w:t>
      </w:r>
      <w:r w:rsidR="00506C18">
        <w:rPr>
          <w:rFonts w:ascii="Arial" w:hAnsi="Arial"/>
          <w:sz w:val="24"/>
          <w:szCs w:val="24"/>
        </w:rPr>
        <w:t xml:space="preserve">mit </w:t>
      </w:r>
      <w:r w:rsidR="00A45A07">
        <w:rPr>
          <w:rFonts w:ascii="Arial" w:hAnsi="Arial"/>
          <w:sz w:val="24"/>
          <w:szCs w:val="24"/>
        </w:rPr>
        <w:t xml:space="preserve">Denis Scheck, der Literaturagentin Elisabeth Ruge, Lars Birken-Bertsch von der Frankfurter Buchmesse </w:t>
      </w:r>
      <w:r w:rsidR="00C92381">
        <w:rPr>
          <w:rFonts w:ascii="Arial" w:hAnsi="Arial"/>
          <w:sz w:val="24"/>
          <w:szCs w:val="24"/>
        </w:rPr>
        <w:t xml:space="preserve">und dem </w:t>
      </w:r>
      <w:r w:rsidR="00B76E2F">
        <w:rPr>
          <w:rFonts w:ascii="Arial" w:hAnsi="Arial"/>
          <w:sz w:val="24"/>
          <w:szCs w:val="24"/>
        </w:rPr>
        <w:t xml:space="preserve">Literaturblogger </w:t>
      </w:r>
      <w:r w:rsidR="00C92381">
        <w:rPr>
          <w:rFonts w:ascii="Arial" w:hAnsi="Arial"/>
          <w:sz w:val="24"/>
          <w:szCs w:val="24"/>
        </w:rPr>
        <w:t>Tobias N</w:t>
      </w:r>
      <w:r w:rsidR="00A45A07">
        <w:rPr>
          <w:rFonts w:ascii="Arial" w:hAnsi="Arial"/>
          <w:sz w:val="24"/>
          <w:szCs w:val="24"/>
        </w:rPr>
        <w:t>azemi</w:t>
      </w:r>
      <w:r w:rsidR="00506C18">
        <w:rPr>
          <w:rFonts w:ascii="Arial" w:hAnsi="Arial"/>
          <w:sz w:val="24"/>
          <w:szCs w:val="24"/>
        </w:rPr>
        <w:t xml:space="preserve"> </w:t>
      </w:r>
      <w:r w:rsidR="00A45A07">
        <w:rPr>
          <w:rFonts w:ascii="Arial" w:hAnsi="Arial"/>
          <w:sz w:val="24"/>
          <w:szCs w:val="24"/>
        </w:rPr>
        <w:t xml:space="preserve">in der Fachjury sitzt. </w:t>
      </w:r>
      <w:r w:rsidR="00B466DB">
        <w:rPr>
          <w:rFonts w:ascii="Arial" w:hAnsi="Arial"/>
          <w:sz w:val="24"/>
          <w:szCs w:val="24"/>
        </w:rPr>
        <w:t>„Aber w</w:t>
      </w:r>
      <w:r w:rsidR="00B42359">
        <w:rPr>
          <w:rFonts w:ascii="Arial" w:hAnsi="Arial"/>
          <w:sz w:val="24"/>
          <w:szCs w:val="24"/>
        </w:rPr>
        <w:t xml:space="preserve">arum sollte es </w:t>
      </w:r>
      <w:r w:rsidR="00B42359" w:rsidRPr="00B42359">
        <w:rPr>
          <w:rFonts w:ascii="Arial" w:hAnsi="Arial"/>
          <w:sz w:val="24"/>
          <w:szCs w:val="24"/>
        </w:rPr>
        <w:t>Me</w:t>
      </w:r>
      <w:r w:rsidR="00506C18">
        <w:rPr>
          <w:rFonts w:ascii="Arial" w:hAnsi="Arial"/>
          <w:sz w:val="24"/>
          <w:szCs w:val="24"/>
        </w:rPr>
        <w:t>nschen mit einem unbestechlichen</w:t>
      </w:r>
      <w:r w:rsidR="00B42359" w:rsidRPr="00B42359">
        <w:rPr>
          <w:rFonts w:ascii="Arial" w:hAnsi="Arial"/>
          <w:sz w:val="24"/>
          <w:szCs w:val="24"/>
        </w:rPr>
        <w:t xml:space="preserve"> Urteil für literarische Qualität nicht auch unter Bloggern geben</w:t>
      </w:r>
      <w:r w:rsidR="00B76E2F">
        <w:rPr>
          <w:rFonts w:ascii="Arial" w:hAnsi="Arial"/>
          <w:sz w:val="24"/>
          <w:szCs w:val="24"/>
        </w:rPr>
        <w:t>?</w:t>
      </w:r>
      <w:r w:rsidR="00B42359">
        <w:rPr>
          <w:rFonts w:ascii="Arial" w:hAnsi="Arial"/>
          <w:sz w:val="24"/>
          <w:szCs w:val="24"/>
        </w:rPr>
        <w:t>“, meint Denis Scheck und f</w:t>
      </w:r>
      <w:r w:rsidR="00B76E2F">
        <w:rPr>
          <w:rFonts w:ascii="Arial" w:hAnsi="Arial"/>
          <w:sz w:val="24"/>
          <w:szCs w:val="24"/>
        </w:rPr>
        <w:t xml:space="preserve">ügt hinzu, dass man sich heutzutage schon </w:t>
      </w:r>
      <w:r w:rsidR="00B76E2F" w:rsidRPr="00B76E2F">
        <w:rPr>
          <w:rFonts w:ascii="Arial" w:hAnsi="Arial"/>
          <w:sz w:val="24"/>
          <w:szCs w:val="24"/>
        </w:rPr>
        <w:t>bl</w:t>
      </w:r>
      <w:r w:rsidR="00506C18">
        <w:rPr>
          <w:rFonts w:ascii="Arial" w:hAnsi="Arial"/>
          <w:sz w:val="24"/>
          <w:szCs w:val="24"/>
        </w:rPr>
        <w:t>ind, taub und dumm stellen müss</w:t>
      </w:r>
      <w:r w:rsidR="00827FB1">
        <w:rPr>
          <w:rFonts w:ascii="Arial" w:hAnsi="Arial"/>
          <w:sz w:val="24"/>
          <w:szCs w:val="24"/>
        </w:rPr>
        <w:t>e, um B</w:t>
      </w:r>
      <w:r w:rsidR="00B76E2F" w:rsidRPr="00B76E2F">
        <w:rPr>
          <w:rFonts w:ascii="Arial" w:hAnsi="Arial"/>
          <w:sz w:val="24"/>
          <w:szCs w:val="24"/>
        </w:rPr>
        <w:t xml:space="preserve">logs </w:t>
      </w:r>
      <w:r w:rsidR="00B76E2F">
        <w:rPr>
          <w:rFonts w:ascii="Arial" w:hAnsi="Arial"/>
          <w:sz w:val="24"/>
          <w:szCs w:val="24"/>
        </w:rPr>
        <w:t>nicht als relevante Größe im Literaturbetrieb wahrzunehmen</w:t>
      </w:r>
      <w:r w:rsidR="00F74C25">
        <w:rPr>
          <w:rFonts w:ascii="Arial" w:hAnsi="Arial"/>
          <w:sz w:val="24"/>
          <w:szCs w:val="24"/>
        </w:rPr>
        <w:t xml:space="preserve">. Ebenso hochkarätig besetzt wie die Fachjury ist auch die Bloggerjury. Insgesamt 15 der </w:t>
      </w:r>
      <w:r w:rsidR="00EB7BA2">
        <w:rPr>
          <w:rFonts w:ascii="Arial" w:hAnsi="Arial"/>
          <w:sz w:val="24"/>
          <w:szCs w:val="24"/>
        </w:rPr>
        <w:t>erfolgreichsten und be</w:t>
      </w:r>
      <w:r w:rsidR="00F74C25">
        <w:rPr>
          <w:rFonts w:ascii="Arial" w:hAnsi="Arial"/>
          <w:sz w:val="24"/>
          <w:szCs w:val="24"/>
        </w:rPr>
        <w:t xml:space="preserve">kanntesten </w:t>
      </w:r>
      <w:r w:rsidR="00B466DB">
        <w:rPr>
          <w:rFonts w:ascii="Arial" w:hAnsi="Arial"/>
          <w:sz w:val="24"/>
          <w:szCs w:val="24"/>
        </w:rPr>
        <w:t xml:space="preserve">Literaturblogs </w:t>
      </w:r>
      <w:r w:rsidR="00F74C25">
        <w:rPr>
          <w:rFonts w:ascii="Arial" w:hAnsi="Arial"/>
          <w:sz w:val="24"/>
          <w:szCs w:val="24"/>
        </w:rPr>
        <w:lastRenderedPageBreak/>
        <w:t xml:space="preserve">aus </w:t>
      </w:r>
      <w:r w:rsidR="00B466DB">
        <w:rPr>
          <w:rFonts w:ascii="Arial" w:hAnsi="Arial"/>
          <w:sz w:val="24"/>
          <w:szCs w:val="24"/>
        </w:rPr>
        <w:t>Deutschland und Österre</w:t>
      </w:r>
      <w:r w:rsidR="00F74C25">
        <w:rPr>
          <w:rFonts w:ascii="Arial" w:hAnsi="Arial"/>
          <w:sz w:val="24"/>
          <w:szCs w:val="24"/>
        </w:rPr>
        <w:t xml:space="preserve">ich nehmen teil und lesen sich bereits eifrig durch die Manuskripte. </w:t>
      </w:r>
    </w:p>
    <w:p w14:paraId="1D981140" w14:textId="77777777" w:rsidR="000432FA" w:rsidRDefault="000432FA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29964DDA" w14:textId="3CBEB370" w:rsidR="005150DF" w:rsidRDefault="00B76E2F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Gesucht werden </w:t>
      </w:r>
      <w:r w:rsidR="00B35E30">
        <w:rPr>
          <w:rFonts w:ascii="Arial" w:hAnsi="Arial"/>
          <w:sz w:val="24"/>
          <w:szCs w:val="24"/>
        </w:rPr>
        <w:t>bisher unveröffentlichte Romanmanuskripte</w:t>
      </w:r>
      <w:r w:rsidR="006C3421" w:rsidRPr="006C3421">
        <w:rPr>
          <w:rFonts w:ascii="Arial" w:hAnsi="Arial"/>
          <w:sz w:val="24"/>
          <w:szCs w:val="24"/>
        </w:rPr>
        <w:t xml:space="preserve"> </w:t>
      </w:r>
      <w:r w:rsidR="006C3421">
        <w:rPr>
          <w:rFonts w:ascii="Arial" w:hAnsi="Arial"/>
          <w:sz w:val="24"/>
          <w:szCs w:val="24"/>
        </w:rPr>
        <w:t>mit anspruchsvoller, moderner Gegenwartsliteratur</w:t>
      </w:r>
      <w:r w:rsidR="00B35E30">
        <w:rPr>
          <w:rFonts w:ascii="Arial" w:hAnsi="Arial"/>
          <w:sz w:val="24"/>
          <w:szCs w:val="24"/>
        </w:rPr>
        <w:t>, die ins Tropen-</w:t>
      </w:r>
      <w:r w:rsidR="00F74C25">
        <w:rPr>
          <w:rFonts w:ascii="Arial" w:hAnsi="Arial"/>
          <w:sz w:val="24"/>
          <w:szCs w:val="24"/>
        </w:rPr>
        <w:t xml:space="preserve">Programm von Klett-Cotta </w:t>
      </w:r>
      <w:r w:rsidR="00B35E30">
        <w:rPr>
          <w:rFonts w:ascii="Arial" w:hAnsi="Arial"/>
          <w:sz w:val="24"/>
          <w:szCs w:val="24"/>
        </w:rPr>
        <w:t>passen. Genre-Literat</w:t>
      </w:r>
      <w:r w:rsidR="006C3421">
        <w:rPr>
          <w:rFonts w:ascii="Arial" w:hAnsi="Arial"/>
          <w:sz w:val="24"/>
          <w:szCs w:val="24"/>
        </w:rPr>
        <w:t xml:space="preserve">ur, beispielsweise </w:t>
      </w:r>
      <w:r w:rsidR="005150DF">
        <w:rPr>
          <w:rFonts w:ascii="Arial" w:hAnsi="Arial"/>
          <w:sz w:val="24"/>
          <w:szCs w:val="24"/>
        </w:rPr>
        <w:t>Fantasy oder Krimi</w:t>
      </w:r>
      <w:r w:rsidR="006C3421">
        <w:rPr>
          <w:rFonts w:ascii="Arial" w:hAnsi="Arial"/>
          <w:sz w:val="24"/>
          <w:szCs w:val="24"/>
        </w:rPr>
        <w:t xml:space="preserve">, </w:t>
      </w:r>
      <w:r w:rsidR="005150DF">
        <w:rPr>
          <w:rFonts w:ascii="Arial" w:hAnsi="Arial"/>
          <w:sz w:val="24"/>
          <w:szCs w:val="24"/>
        </w:rPr>
        <w:t xml:space="preserve">ist </w:t>
      </w:r>
      <w:r w:rsidR="00B35E30">
        <w:rPr>
          <w:rFonts w:ascii="Arial" w:hAnsi="Arial"/>
          <w:sz w:val="24"/>
          <w:szCs w:val="24"/>
        </w:rPr>
        <w:t xml:space="preserve">nicht zugelassen. </w:t>
      </w:r>
      <w:r w:rsidR="006C3421">
        <w:rPr>
          <w:rFonts w:ascii="Arial" w:hAnsi="Arial"/>
          <w:sz w:val="24"/>
          <w:szCs w:val="24"/>
        </w:rPr>
        <w:t>Mitmachen</w:t>
      </w:r>
      <w:r w:rsidR="00F83EBE">
        <w:rPr>
          <w:rFonts w:ascii="Arial" w:hAnsi="Arial"/>
          <w:sz w:val="24"/>
          <w:szCs w:val="24"/>
        </w:rPr>
        <w:t xml:space="preserve"> können auch </w:t>
      </w:r>
      <w:proofErr w:type="spellStart"/>
      <w:r w:rsidR="00F83EBE">
        <w:rPr>
          <w:rFonts w:ascii="Arial" w:hAnsi="Arial"/>
          <w:sz w:val="24"/>
          <w:szCs w:val="24"/>
        </w:rPr>
        <w:t>Selfpublisher</w:t>
      </w:r>
      <w:proofErr w:type="spellEnd"/>
      <w:r w:rsidR="00F83EBE">
        <w:rPr>
          <w:rFonts w:ascii="Arial" w:hAnsi="Arial"/>
          <w:sz w:val="24"/>
          <w:szCs w:val="24"/>
        </w:rPr>
        <w:t xml:space="preserve"> und </w:t>
      </w:r>
      <w:r w:rsidR="005150DF">
        <w:rPr>
          <w:rFonts w:ascii="Arial" w:hAnsi="Arial"/>
          <w:sz w:val="24"/>
          <w:szCs w:val="24"/>
        </w:rPr>
        <w:t xml:space="preserve">Autoren mit einem </w:t>
      </w:r>
      <w:r w:rsidR="00F83EBE">
        <w:rPr>
          <w:rFonts w:ascii="Arial" w:hAnsi="Arial"/>
          <w:sz w:val="24"/>
          <w:szCs w:val="24"/>
        </w:rPr>
        <w:t>bestehenden Agenturvertrag</w:t>
      </w:r>
      <w:r w:rsidR="005150DF">
        <w:rPr>
          <w:rFonts w:ascii="Arial" w:hAnsi="Arial"/>
          <w:sz w:val="24"/>
          <w:szCs w:val="24"/>
        </w:rPr>
        <w:t xml:space="preserve">. </w:t>
      </w:r>
      <w:r w:rsidR="00B35E30">
        <w:rPr>
          <w:rFonts w:ascii="Arial" w:hAnsi="Arial"/>
          <w:sz w:val="24"/>
          <w:szCs w:val="24"/>
        </w:rPr>
        <w:t xml:space="preserve">Einsendeschluss </w:t>
      </w:r>
      <w:r w:rsidR="005150DF">
        <w:rPr>
          <w:rFonts w:ascii="Arial" w:hAnsi="Arial"/>
          <w:sz w:val="24"/>
          <w:szCs w:val="24"/>
        </w:rPr>
        <w:t xml:space="preserve">für Manuskripte </w:t>
      </w:r>
      <w:r w:rsidR="00B35E30">
        <w:rPr>
          <w:rFonts w:ascii="Arial" w:hAnsi="Arial"/>
          <w:sz w:val="24"/>
          <w:szCs w:val="24"/>
        </w:rPr>
        <w:t xml:space="preserve">ist </w:t>
      </w:r>
      <w:r w:rsidR="005150DF">
        <w:rPr>
          <w:rFonts w:ascii="Arial" w:hAnsi="Arial"/>
          <w:sz w:val="24"/>
          <w:szCs w:val="24"/>
        </w:rPr>
        <w:t xml:space="preserve">der 31.12.2016. </w:t>
      </w:r>
      <w:r w:rsidR="008963B4" w:rsidRPr="008963B4">
        <w:rPr>
          <w:rFonts w:ascii="Arial" w:hAnsi="Arial"/>
          <w:sz w:val="24"/>
          <w:szCs w:val="24"/>
        </w:rPr>
        <w:t>Der Gewinner wird am 04.05.2017 bei einer öffentlichen Preisverleihung im Literaturhaus Hamburg bekanntgegeben.</w:t>
      </w:r>
      <w:r w:rsidR="005150DF">
        <w:rPr>
          <w:rFonts w:ascii="Arial" w:hAnsi="Arial"/>
          <w:sz w:val="24"/>
          <w:szCs w:val="24"/>
        </w:rPr>
        <w:t xml:space="preserve"> Weitere Infos: </w:t>
      </w:r>
      <w:bookmarkStart w:id="2" w:name="_GoBack"/>
      <w:bookmarkEnd w:id="2"/>
      <w:r w:rsidR="008963B4">
        <w:fldChar w:fldCharType="begin"/>
      </w:r>
      <w:r w:rsidR="008963B4">
        <w:instrText xml:space="preserve"> HYPERLINK "http://www.blogbuster-preis.de" </w:instrText>
      </w:r>
      <w:r w:rsidR="008963B4">
        <w:fldChar w:fldCharType="separate"/>
      </w:r>
      <w:r w:rsidR="0086694B" w:rsidRPr="00014A4E">
        <w:rPr>
          <w:rStyle w:val="Link"/>
          <w:rFonts w:ascii="Arial" w:hAnsi="Arial"/>
          <w:sz w:val="24"/>
          <w:szCs w:val="24"/>
        </w:rPr>
        <w:t>www.blogbuster-preis.de</w:t>
      </w:r>
      <w:r w:rsidR="008963B4">
        <w:rPr>
          <w:rStyle w:val="Link"/>
          <w:rFonts w:ascii="Arial" w:hAnsi="Arial"/>
          <w:sz w:val="24"/>
          <w:szCs w:val="24"/>
        </w:rPr>
        <w:fldChar w:fldCharType="end"/>
      </w:r>
    </w:p>
    <w:p w14:paraId="558442C5" w14:textId="77777777" w:rsidR="0086694B" w:rsidRDefault="0086694B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6342C117" w14:textId="5FA582EC" w:rsidR="0086694B" w:rsidRDefault="0086694B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Zeichen: 2.380 inkl. Leerzeichen</w:t>
      </w:r>
    </w:p>
    <w:p w14:paraId="5140F868" w14:textId="77777777" w:rsidR="004C59E1" w:rsidRDefault="004C59E1" w:rsidP="00684BBF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6544F160" w14:textId="5922B6D1" w:rsidR="009977B6" w:rsidRDefault="00684BBF" w:rsidP="00684BBF">
      <w:pPr>
        <w:pStyle w:val="Text"/>
        <w:spacing w:line="360" w:lineRule="auto"/>
        <w:rPr>
          <w:rFonts w:ascii="Arial" w:hAnsi="Arial"/>
          <w:sz w:val="24"/>
          <w:szCs w:val="24"/>
        </w:rPr>
      </w:pPr>
      <w:r w:rsidRPr="00455FA1">
        <w:rPr>
          <w:rFonts w:ascii="Arial" w:hAnsi="Arial"/>
          <w:b/>
          <w:sz w:val="24"/>
          <w:szCs w:val="24"/>
        </w:rPr>
        <w:t>Pressefoto</w:t>
      </w:r>
      <w:r w:rsidR="00F148F2">
        <w:rPr>
          <w:rFonts w:ascii="Arial" w:hAnsi="Arial"/>
          <w:b/>
          <w:sz w:val="24"/>
          <w:szCs w:val="24"/>
        </w:rPr>
        <w:t>s</w:t>
      </w:r>
      <w:r w:rsidRPr="00455FA1">
        <w:rPr>
          <w:rFonts w:ascii="Arial" w:hAnsi="Arial"/>
          <w:b/>
          <w:sz w:val="24"/>
          <w:szCs w:val="24"/>
        </w:rPr>
        <w:t xml:space="preserve">: </w:t>
      </w:r>
    </w:p>
    <w:p w14:paraId="3C2495B0" w14:textId="21D47C8A" w:rsidR="00562B72" w:rsidRDefault="00562B72" w:rsidP="00684BBF">
      <w:pPr>
        <w:pStyle w:val="Text"/>
        <w:spacing w:line="360" w:lineRule="auto"/>
        <w:rPr>
          <w:rFonts w:ascii="Arial" w:hAnsi="Arial"/>
          <w:noProof/>
          <w:sz w:val="24"/>
          <w:szCs w:val="24"/>
        </w:rPr>
      </w:pPr>
    </w:p>
    <w:p w14:paraId="55DA6811" w14:textId="34F9FC43" w:rsidR="00827FB1" w:rsidRDefault="00827FB1" w:rsidP="00684BBF">
      <w:pPr>
        <w:pStyle w:val="Text"/>
        <w:spacing w:line="360" w:lineRule="auto"/>
        <w:rPr>
          <w:rFonts w:ascii="Arial" w:hAnsi="Arial"/>
          <w:sz w:val="24"/>
          <w:szCs w:val="24"/>
        </w:rPr>
      </w:pPr>
      <w:r w:rsidRPr="00827FB1">
        <w:rPr>
          <w:rFonts w:ascii="Arial" w:hAnsi="Arial"/>
          <w:noProof/>
          <w:sz w:val="24"/>
          <w:szCs w:val="24"/>
        </w:rPr>
        <w:drawing>
          <wp:inline distT="0" distB="0" distL="0" distR="0" wp14:anchorId="754F6C0E" wp14:editId="4AC9A1ED">
            <wp:extent cx="4573633" cy="3073824"/>
            <wp:effectExtent l="0" t="0" r="0" b="0"/>
            <wp:docPr id="2" name="Bild 2" descr="Daten:Kunden:Buchrevier:Blogbuster:Pressearbeit:3. Pressemeldung:IMG_8441_bear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n:Kunden:Buchrevier:Blogbuster:Pressearbeit:3. Pressemeldung:IMG_8441_bearb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58" cy="30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2305" w14:textId="366DFFC5" w:rsidR="00E12814" w:rsidRDefault="0000724B" w:rsidP="00684BBF">
      <w:pPr>
        <w:pStyle w:val="Tex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15 Literaturblogger und eine Fachjury unter der L</w:t>
      </w:r>
      <w:r w:rsidR="00E12814">
        <w:rPr>
          <w:rFonts w:ascii="Arial" w:hAnsi="Arial"/>
          <w:sz w:val="24"/>
          <w:szCs w:val="24"/>
        </w:rPr>
        <w:t xml:space="preserve">eitung von Denis Scheck suchen den </w:t>
      </w:r>
      <w:r>
        <w:rPr>
          <w:rFonts w:ascii="Arial" w:hAnsi="Arial"/>
          <w:sz w:val="24"/>
          <w:szCs w:val="24"/>
        </w:rPr>
        <w:t xml:space="preserve">Blogbuster 2017. </w:t>
      </w:r>
    </w:p>
    <w:p w14:paraId="0F0D11EB" w14:textId="7202E4B2" w:rsidR="00E12814" w:rsidRDefault="00827FB1" w:rsidP="00684BBF">
      <w:pPr>
        <w:pStyle w:val="Text"/>
        <w:spacing w:line="360" w:lineRule="auto"/>
        <w:rPr>
          <w:rFonts w:ascii="Arial" w:hAnsi="Arial"/>
          <w:sz w:val="24"/>
          <w:szCs w:val="24"/>
        </w:rPr>
      </w:pPr>
      <w:r w:rsidRPr="00827FB1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740C7314" wp14:editId="6F1AC423">
            <wp:extent cx="4573633" cy="3052121"/>
            <wp:effectExtent l="0" t="0" r="0" b="0"/>
            <wp:docPr id="4" name="Bild 4" descr="Daten:Kunden:Buchrevier:Blogbuster:Pressearbeit:3. Pressemeldung: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n:Kunden:Buchrevier:Blogbuster:Pressearbeit:3. Pressemeldung:IMG_7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19" cy="30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814">
        <w:rPr>
          <w:rFonts w:ascii="Arial" w:hAnsi="Arial"/>
          <w:sz w:val="24"/>
          <w:szCs w:val="24"/>
        </w:rPr>
        <w:br/>
      </w:r>
      <w:r w:rsidR="00F11424">
        <w:rPr>
          <w:rFonts w:ascii="Arial" w:hAnsi="Arial"/>
          <w:sz w:val="24"/>
          <w:szCs w:val="24"/>
        </w:rPr>
        <w:t xml:space="preserve">Der Blogbuster-Gewinnertitel erscheint im Herbst 2017 im Tropen-Verlagsprogramm von Klett-Cotta. </w:t>
      </w:r>
    </w:p>
    <w:p w14:paraId="789D69F7" w14:textId="24B8DF17" w:rsidR="00684BBF" w:rsidRDefault="00F148F2" w:rsidP="00684BBF">
      <w:pPr>
        <w:pStyle w:val="Text"/>
        <w:spacing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sz w:val="24"/>
          <w:szCs w:val="24"/>
        </w:rPr>
        <w:br/>
      </w:r>
      <w:r w:rsidR="00827FB1" w:rsidRPr="00827FB1">
        <w:rPr>
          <w:rFonts w:ascii="Arial" w:hAnsi="Arial"/>
          <w:noProof/>
          <w:sz w:val="24"/>
          <w:szCs w:val="24"/>
        </w:rPr>
        <w:drawing>
          <wp:inline distT="0" distB="0" distL="0" distR="0" wp14:anchorId="63532DED" wp14:editId="6C7F8CAF">
            <wp:extent cx="4573633" cy="3433638"/>
            <wp:effectExtent l="0" t="0" r="0" b="0"/>
            <wp:docPr id="3" name="Bild 3" descr="Daten:Kunden:Buchrevier:Blogbuster:Pressearbeit:3. Pressemeldung:DSC0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en:Kunden:Buchrevier:Blogbuster:Pressearbeit:3. Pressemeldung:DSC02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25" cy="34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7DC4" w14:textId="505A981F" w:rsidR="00F148F2" w:rsidRDefault="0086694B" w:rsidP="00684BBF">
      <w:pPr>
        <w:pStyle w:val="Text"/>
        <w:spacing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Denis Scheck ist Vorsitzender der Blogbuster-Fachjury: „</w:t>
      </w:r>
      <w:r w:rsidR="008963B4">
        <w:rPr>
          <w:rFonts w:ascii="Arial" w:hAnsi="Arial"/>
          <w:noProof/>
          <w:sz w:val="24"/>
          <w:szCs w:val="24"/>
        </w:rPr>
        <w:t xml:space="preserve">Dieser Weg ist neu, probieren </w:t>
      </w:r>
      <w:r w:rsidRPr="0086694B">
        <w:rPr>
          <w:rFonts w:ascii="Arial" w:hAnsi="Arial"/>
          <w:noProof/>
          <w:sz w:val="24"/>
          <w:szCs w:val="24"/>
        </w:rPr>
        <w:t>wir aus, wohin er führt.</w:t>
      </w:r>
      <w:r>
        <w:rPr>
          <w:rFonts w:ascii="Arial" w:hAnsi="Arial"/>
          <w:noProof/>
          <w:sz w:val="24"/>
          <w:szCs w:val="24"/>
        </w:rPr>
        <w:t xml:space="preserve">“ </w:t>
      </w:r>
    </w:p>
    <w:p w14:paraId="27B6C3EC" w14:textId="77777777" w:rsidR="00684BBF" w:rsidRDefault="00684BBF" w:rsidP="00684BBF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37198006" w14:textId="5E1D7E3A" w:rsidR="00020D31" w:rsidRPr="00020D31" w:rsidRDefault="00020D31" w:rsidP="00020D31">
      <w:pPr>
        <w:pStyle w:val="Text"/>
        <w:spacing w:line="276" w:lineRule="auto"/>
        <w:rPr>
          <w:rFonts w:ascii="Arial" w:hAnsi="Arial"/>
          <w:sz w:val="24"/>
          <w:szCs w:val="24"/>
        </w:rPr>
      </w:pPr>
      <w:r w:rsidRPr="00020D31">
        <w:rPr>
          <w:rFonts w:ascii="Arial" w:hAnsi="Arial"/>
          <w:sz w:val="24"/>
          <w:szCs w:val="24"/>
        </w:rPr>
        <w:t xml:space="preserve">Text </w:t>
      </w:r>
      <w:r w:rsidR="00A041D5">
        <w:rPr>
          <w:rFonts w:ascii="Arial" w:hAnsi="Arial"/>
          <w:sz w:val="24"/>
          <w:szCs w:val="24"/>
        </w:rPr>
        <w:t>und Bilder stehen</w:t>
      </w:r>
      <w:r w:rsidRPr="00020D31">
        <w:rPr>
          <w:rFonts w:ascii="Arial" w:hAnsi="Arial"/>
          <w:sz w:val="24"/>
          <w:szCs w:val="24"/>
        </w:rPr>
        <w:t xml:space="preserve"> im Pressebereich unter </w:t>
      </w:r>
      <w:hyperlink r:id="rId10" w:history="1">
        <w:r w:rsidRPr="00020D31">
          <w:rPr>
            <w:rStyle w:val="Link"/>
            <w:rFonts w:ascii="Arial" w:hAnsi="Arial"/>
            <w:sz w:val="24"/>
            <w:szCs w:val="24"/>
          </w:rPr>
          <w:t>presseportal.brandrevier.com/</w:t>
        </w:r>
        <w:proofErr w:type="spellStart"/>
        <w:r w:rsidRPr="00020D31">
          <w:rPr>
            <w:rStyle w:val="Link"/>
            <w:rFonts w:ascii="Arial" w:hAnsi="Arial"/>
            <w:sz w:val="24"/>
            <w:szCs w:val="24"/>
          </w:rPr>
          <w:t>blogbuster</w:t>
        </w:r>
        <w:proofErr w:type="spellEnd"/>
      </w:hyperlink>
      <w:r>
        <w:rPr>
          <w:rFonts w:ascii="Arial" w:hAnsi="Arial"/>
          <w:sz w:val="24"/>
          <w:szCs w:val="24"/>
        </w:rPr>
        <w:t xml:space="preserve"> </w:t>
      </w:r>
      <w:r w:rsidRPr="00020D31">
        <w:rPr>
          <w:rFonts w:ascii="Arial" w:hAnsi="Arial"/>
          <w:sz w:val="24"/>
          <w:szCs w:val="24"/>
        </w:rPr>
        <w:t>zum Download zur Verfügung.</w:t>
      </w:r>
    </w:p>
    <w:p w14:paraId="68513800" w14:textId="77777777" w:rsidR="00020D31" w:rsidRDefault="00020D31" w:rsidP="00684BBF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</w:p>
    <w:p w14:paraId="2986F0D4" w14:textId="77777777" w:rsidR="00684BBF" w:rsidRPr="004C59E1" w:rsidRDefault="00684BBF" w:rsidP="00684BBF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  <w:r w:rsidRPr="004C59E1">
        <w:rPr>
          <w:rFonts w:ascii="Arial" w:hAnsi="Arial"/>
          <w:b/>
          <w:sz w:val="24"/>
          <w:szCs w:val="24"/>
        </w:rPr>
        <w:t>Redaktionskontakt:</w:t>
      </w:r>
    </w:p>
    <w:p w14:paraId="38D1C26B" w14:textId="77777777" w:rsidR="00684BBF" w:rsidRDefault="00684BBF" w:rsidP="004C59E1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Tobias Nazemi</w:t>
      </w:r>
    </w:p>
    <w:p w14:paraId="621C4EB2" w14:textId="77777777" w:rsidR="00684BBF" w:rsidRDefault="00684BBF" w:rsidP="004C59E1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Brandrevier GmbH</w:t>
      </w:r>
    </w:p>
    <w:p w14:paraId="7303FBF8" w14:textId="77777777" w:rsidR="00684BBF" w:rsidRDefault="00684BBF" w:rsidP="004C59E1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Gemarkenstraße 138 a</w:t>
      </w:r>
    </w:p>
    <w:p w14:paraId="7AE65C37" w14:textId="77777777" w:rsidR="00684BBF" w:rsidRDefault="00684BBF" w:rsidP="004C59E1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45147 Essen</w:t>
      </w:r>
    </w:p>
    <w:p w14:paraId="726CA562" w14:textId="77777777" w:rsidR="00684BBF" w:rsidRDefault="00684BBF" w:rsidP="004C59E1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Tel. 0201 – 874293 – 0</w:t>
      </w:r>
    </w:p>
    <w:p w14:paraId="4D11A719" w14:textId="77777777" w:rsidR="00684BBF" w:rsidRPr="00684BBF" w:rsidRDefault="004C59E1" w:rsidP="004C59E1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</w:t>
      </w:r>
      <w:r w:rsidR="00684BBF">
        <w:rPr>
          <w:rFonts w:ascii="Arial" w:hAnsi="Arial"/>
          <w:sz w:val="24"/>
          <w:szCs w:val="24"/>
        </w:rPr>
        <w:t>azemi</w:t>
      </w:r>
      <w:r>
        <w:rPr>
          <w:rFonts w:ascii="Arial" w:hAnsi="Arial"/>
          <w:sz w:val="24"/>
          <w:szCs w:val="24"/>
        </w:rPr>
        <w:t>@</w:t>
      </w:r>
      <w:r w:rsidR="00684BBF">
        <w:rPr>
          <w:rFonts w:ascii="Arial" w:hAnsi="Arial"/>
          <w:sz w:val="24"/>
          <w:szCs w:val="24"/>
        </w:rPr>
        <w:t>brandrevier.</w:t>
      </w:r>
      <w:r>
        <w:rPr>
          <w:rFonts w:ascii="Arial" w:hAnsi="Arial"/>
          <w:sz w:val="24"/>
          <w:szCs w:val="24"/>
        </w:rPr>
        <w:t>com</w:t>
      </w:r>
      <w:bookmarkEnd w:id="0"/>
      <w:bookmarkEnd w:id="1"/>
    </w:p>
    <w:sectPr w:rsidR="00684BBF" w:rsidRPr="00684BBF" w:rsidSect="0086694B">
      <w:headerReference w:type="default" r:id="rId11"/>
      <w:pgSz w:w="11906" w:h="16838"/>
      <w:pgMar w:top="3226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B6E00" w14:textId="77777777" w:rsidR="00020D31" w:rsidRDefault="00020D31">
      <w:r>
        <w:separator/>
      </w:r>
    </w:p>
  </w:endnote>
  <w:endnote w:type="continuationSeparator" w:id="0">
    <w:p w14:paraId="050A26FF" w14:textId="77777777" w:rsidR="00020D31" w:rsidRDefault="00020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10A8C" w14:textId="77777777" w:rsidR="00020D31" w:rsidRDefault="00020D31">
      <w:r>
        <w:separator/>
      </w:r>
    </w:p>
  </w:footnote>
  <w:footnote w:type="continuationSeparator" w:id="0">
    <w:p w14:paraId="0AF7E73B" w14:textId="77777777" w:rsidR="00020D31" w:rsidRDefault="00020D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C82C8" w14:textId="4AB9D0AE" w:rsidR="00020D31" w:rsidRDefault="00020D31">
    <w:r>
      <w:rPr>
        <w:noProof/>
        <w:lang w:val="de-DE" w:eastAsia="de-DE"/>
      </w:rPr>
      <w:drawing>
        <wp:inline distT="0" distB="0" distL="0" distR="0" wp14:anchorId="55877E3F" wp14:editId="2F91E3B5">
          <wp:extent cx="1487533" cy="1216820"/>
          <wp:effectExtent l="0" t="0" r="11430" b="254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OGBUSTER_RGB_weiss-hinterleg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123" cy="1217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04C0"/>
    <w:rsid w:val="0000724B"/>
    <w:rsid w:val="00020D31"/>
    <w:rsid w:val="000432FA"/>
    <w:rsid w:val="000F2A56"/>
    <w:rsid w:val="001C2481"/>
    <w:rsid w:val="002101E7"/>
    <w:rsid w:val="002304C0"/>
    <w:rsid w:val="00286A2D"/>
    <w:rsid w:val="002D6271"/>
    <w:rsid w:val="0036372E"/>
    <w:rsid w:val="00437F4F"/>
    <w:rsid w:val="00455FA1"/>
    <w:rsid w:val="004C59E1"/>
    <w:rsid w:val="00506C18"/>
    <w:rsid w:val="005150DF"/>
    <w:rsid w:val="00562B72"/>
    <w:rsid w:val="005868BD"/>
    <w:rsid w:val="005E0526"/>
    <w:rsid w:val="00684BBF"/>
    <w:rsid w:val="00687661"/>
    <w:rsid w:val="006C3421"/>
    <w:rsid w:val="00737C8C"/>
    <w:rsid w:val="00827FB1"/>
    <w:rsid w:val="00864D11"/>
    <w:rsid w:val="00865834"/>
    <w:rsid w:val="00865A29"/>
    <w:rsid w:val="0086694B"/>
    <w:rsid w:val="008741BE"/>
    <w:rsid w:val="008963B4"/>
    <w:rsid w:val="00955147"/>
    <w:rsid w:val="00977224"/>
    <w:rsid w:val="00997383"/>
    <w:rsid w:val="009977B6"/>
    <w:rsid w:val="009C0E3D"/>
    <w:rsid w:val="009F62B7"/>
    <w:rsid w:val="009F6D0D"/>
    <w:rsid w:val="00A041D5"/>
    <w:rsid w:val="00A45A07"/>
    <w:rsid w:val="00AB602A"/>
    <w:rsid w:val="00AD6B2D"/>
    <w:rsid w:val="00B35E30"/>
    <w:rsid w:val="00B42359"/>
    <w:rsid w:val="00B466DB"/>
    <w:rsid w:val="00B76E2F"/>
    <w:rsid w:val="00BC1BEA"/>
    <w:rsid w:val="00BF4210"/>
    <w:rsid w:val="00C03198"/>
    <w:rsid w:val="00C643EA"/>
    <w:rsid w:val="00C92381"/>
    <w:rsid w:val="00D35FDE"/>
    <w:rsid w:val="00DD4710"/>
    <w:rsid w:val="00DF66A1"/>
    <w:rsid w:val="00E12814"/>
    <w:rsid w:val="00EB7BA2"/>
    <w:rsid w:val="00F11424"/>
    <w:rsid w:val="00F148F2"/>
    <w:rsid w:val="00F74C25"/>
    <w:rsid w:val="00F83EBE"/>
    <w:rsid w:val="00FD46B8"/>
    <w:rsid w:val="00FE69DB"/>
    <w:rsid w:val="00FE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95A2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84BB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84BBF"/>
    <w:rPr>
      <w:rFonts w:ascii="Lucida Grande" w:hAnsi="Lucida Grande" w:cs="Lucida Grande"/>
      <w:sz w:val="18"/>
      <w:szCs w:val="18"/>
      <w:lang w:val="en-US" w:eastAsia="en-US"/>
    </w:rPr>
  </w:style>
  <w:style w:type="paragraph" w:styleId="Kopfzeile">
    <w:name w:val="header"/>
    <w:basedOn w:val="Standard"/>
    <w:link w:val="KopfzeileZeichen"/>
    <w:uiPriority w:val="99"/>
    <w:unhideWhenUsed/>
    <w:rsid w:val="0086694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694B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eichen"/>
    <w:uiPriority w:val="99"/>
    <w:unhideWhenUsed/>
    <w:rsid w:val="0086694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6694B"/>
    <w:rPr>
      <w:sz w:val="24"/>
      <w:szCs w:val="24"/>
      <w:lang w:val="en-US" w:eastAsia="en-US"/>
    </w:rPr>
  </w:style>
  <w:style w:type="character" w:styleId="GesichteterLink">
    <w:name w:val="FollowedHyperlink"/>
    <w:basedOn w:val="Absatzstandardschriftart"/>
    <w:uiPriority w:val="99"/>
    <w:semiHidden/>
    <w:unhideWhenUsed/>
    <w:rsid w:val="00020D31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84BB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84BBF"/>
    <w:rPr>
      <w:rFonts w:ascii="Lucida Grande" w:hAnsi="Lucida Grande" w:cs="Lucida Grande"/>
      <w:sz w:val="18"/>
      <w:szCs w:val="18"/>
      <w:lang w:val="en-US" w:eastAsia="en-US"/>
    </w:rPr>
  </w:style>
  <w:style w:type="paragraph" w:styleId="Kopfzeile">
    <w:name w:val="header"/>
    <w:basedOn w:val="Standard"/>
    <w:link w:val="KopfzeileZeichen"/>
    <w:uiPriority w:val="99"/>
    <w:unhideWhenUsed/>
    <w:rsid w:val="0086694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694B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eichen"/>
    <w:uiPriority w:val="99"/>
    <w:unhideWhenUsed/>
    <w:rsid w:val="0086694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6694B"/>
    <w:rPr>
      <w:sz w:val="24"/>
      <w:szCs w:val="24"/>
      <w:lang w:val="en-US" w:eastAsia="en-US"/>
    </w:rPr>
  </w:style>
  <w:style w:type="character" w:styleId="GesichteterLink">
    <w:name w:val="FollowedHyperlink"/>
    <w:basedOn w:val="Absatzstandardschriftart"/>
    <w:uiPriority w:val="99"/>
    <w:semiHidden/>
    <w:unhideWhenUsed/>
    <w:rsid w:val="00020D31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www.presseportal.brandrevier.com/blogbust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428</Words>
  <Characters>2699</Characters>
  <Application>Microsoft Macintosh Word</Application>
  <DocSecurity>0</DocSecurity>
  <Lines>22</Lines>
  <Paragraphs>6</Paragraphs>
  <ScaleCrop>false</ScaleCrop>
  <Company/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Anja Nazemi</cp:lastModifiedBy>
  <cp:revision>4</cp:revision>
  <cp:lastPrinted>2016-11-15T10:45:00Z</cp:lastPrinted>
  <dcterms:created xsi:type="dcterms:W3CDTF">2016-11-15T12:34:00Z</dcterms:created>
  <dcterms:modified xsi:type="dcterms:W3CDTF">2016-11-15T13:28:00Z</dcterms:modified>
</cp:coreProperties>
</file>